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6B9A" w14:textId="77777777" w:rsidR="00677A98" w:rsidRPr="00282962" w:rsidRDefault="00D52AFC" w:rsidP="00A55784">
      <w:pPr>
        <w:pStyle w:val="Cmsor1"/>
        <w:rPr>
          <w:color w:val="000000" w:themeColor="text1"/>
          <w:sz w:val="24"/>
          <w:szCs w:val="24"/>
        </w:rPr>
      </w:pPr>
      <w:r w:rsidRPr="00282962">
        <w:rPr>
          <w:color w:val="000000" w:themeColor="text1"/>
          <w:sz w:val="24"/>
          <w:szCs w:val="24"/>
        </w:rPr>
        <w:t>VÁLLALKOZÁSI SZERZŐDÉS</w:t>
      </w:r>
    </w:p>
    <w:p w14:paraId="17C0C73E" w14:textId="77777777" w:rsidR="00031A8C" w:rsidRPr="00282962" w:rsidRDefault="00031A8C" w:rsidP="007332B3">
      <w:pPr>
        <w:pStyle w:val="BodyText21"/>
        <w:ind w:firstLine="0"/>
        <w:rPr>
          <w:rFonts w:ascii="Times New Roman" w:hAnsi="Times New Roman" w:cs="Times New Roman"/>
          <w:i w:val="0"/>
          <w:color w:val="000000" w:themeColor="text1"/>
          <w:sz w:val="24"/>
        </w:rPr>
      </w:pPr>
    </w:p>
    <w:p w14:paraId="59A85643" w14:textId="77777777" w:rsidR="00677A98" w:rsidRPr="00FB1DCF" w:rsidRDefault="00677A98" w:rsidP="007332B3">
      <w:pPr>
        <w:pStyle w:val="cmzett2"/>
        <w:overflowPunct/>
        <w:autoSpaceDE/>
        <w:autoSpaceDN/>
        <w:adjustRightInd/>
        <w:jc w:val="both"/>
        <w:textAlignment w:val="auto"/>
        <w:rPr>
          <w:rFonts w:cs="Times New Roman"/>
          <w:color w:val="000000" w:themeColor="text1"/>
          <w:sz w:val="23"/>
          <w:szCs w:val="23"/>
        </w:rPr>
      </w:pPr>
      <w:r w:rsidRPr="00FB1DCF">
        <w:rPr>
          <w:rFonts w:cs="Times New Roman"/>
          <w:color w:val="000000" w:themeColor="text1"/>
          <w:sz w:val="23"/>
          <w:szCs w:val="23"/>
        </w:rPr>
        <w:t>A je</w:t>
      </w:r>
      <w:r w:rsidR="003766AC" w:rsidRPr="00FB1DCF">
        <w:rPr>
          <w:rFonts w:cs="Times New Roman"/>
          <w:color w:val="000000" w:themeColor="text1"/>
          <w:sz w:val="23"/>
          <w:szCs w:val="23"/>
        </w:rPr>
        <w:t>len szerződés (a továbbiakban: s</w:t>
      </w:r>
      <w:r w:rsidRPr="00FB1DCF">
        <w:rPr>
          <w:rFonts w:cs="Times New Roman"/>
          <w:color w:val="000000" w:themeColor="text1"/>
          <w:sz w:val="23"/>
          <w:szCs w:val="23"/>
        </w:rPr>
        <w:t>zerződés) létrejött egyrészről a</w:t>
      </w:r>
    </w:p>
    <w:p w14:paraId="2A021FC8" w14:textId="77777777" w:rsidR="00677A98" w:rsidRPr="00FB1DCF" w:rsidRDefault="00677A98" w:rsidP="007332B3">
      <w:pPr>
        <w:pStyle w:val="cmzett2"/>
        <w:overflowPunct/>
        <w:autoSpaceDE/>
        <w:autoSpaceDN/>
        <w:adjustRightInd/>
        <w:jc w:val="both"/>
        <w:textAlignment w:val="auto"/>
        <w:rPr>
          <w:rFonts w:cs="Times New Roman"/>
          <w:color w:val="000000" w:themeColor="text1"/>
          <w:sz w:val="23"/>
          <w:szCs w:val="23"/>
        </w:rPr>
      </w:pPr>
    </w:p>
    <w:p w14:paraId="2E8A1486" w14:textId="77777777" w:rsidR="00677A98" w:rsidRPr="00FB1DCF" w:rsidRDefault="00677A98" w:rsidP="007332B3">
      <w:pPr>
        <w:spacing w:after="0" w:line="240" w:lineRule="auto"/>
        <w:jc w:val="both"/>
        <w:rPr>
          <w:rFonts w:ascii="Times New Roman" w:hAnsi="Times New Roman" w:cs="Times New Roman"/>
          <w:color w:val="000000" w:themeColor="text1"/>
          <w:sz w:val="23"/>
          <w:szCs w:val="23"/>
        </w:rPr>
      </w:pPr>
      <w:r w:rsidRPr="00FB1DCF">
        <w:rPr>
          <w:rFonts w:ascii="Times New Roman" w:hAnsi="Times New Roman" w:cs="Times New Roman"/>
          <w:b/>
          <w:color w:val="000000" w:themeColor="text1"/>
          <w:sz w:val="23"/>
          <w:szCs w:val="23"/>
        </w:rPr>
        <w:t>BKV Vasúti Járműjavító Szolgáltató Korlátolt Felelősségű Társaság</w:t>
      </w:r>
    </w:p>
    <w:p w14:paraId="02421C7E" w14:textId="77777777" w:rsidR="00677A98" w:rsidRPr="00FB1DCF" w:rsidRDefault="00677A98" w:rsidP="007332B3">
      <w:pPr>
        <w:spacing w:after="0" w:line="240" w:lineRule="auto"/>
        <w:jc w:val="both"/>
        <w:rPr>
          <w:rFonts w:ascii="Times New Roman" w:hAnsi="Times New Roman" w:cs="Times New Roman"/>
          <w:color w:val="000000" w:themeColor="text1"/>
          <w:sz w:val="23"/>
          <w:szCs w:val="23"/>
        </w:rPr>
      </w:pPr>
      <w:r w:rsidRPr="00FB1DCF">
        <w:rPr>
          <w:rFonts w:ascii="Times New Roman" w:hAnsi="Times New Roman" w:cs="Times New Roman"/>
          <w:color w:val="000000" w:themeColor="text1"/>
          <w:sz w:val="23"/>
          <w:szCs w:val="23"/>
        </w:rPr>
        <w:t>Rövidített cégnév:</w:t>
      </w:r>
      <w:r w:rsidR="00441843" w:rsidRPr="00FB1DCF">
        <w:rPr>
          <w:rFonts w:ascii="Times New Roman" w:hAnsi="Times New Roman" w:cs="Times New Roman"/>
          <w:color w:val="000000" w:themeColor="text1"/>
          <w:sz w:val="23"/>
          <w:szCs w:val="23"/>
        </w:rPr>
        <w:t xml:space="preserve"> </w:t>
      </w:r>
      <w:r w:rsidRPr="00FB1DCF">
        <w:rPr>
          <w:rFonts w:ascii="Times New Roman" w:hAnsi="Times New Roman" w:cs="Times New Roman"/>
          <w:color w:val="000000" w:themeColor="text1"/>
          <w:sz w:val="23"/>
          <w:szCs w:val="23"/>
        </w:rPr>
        <w:t>BKV</w:t>
      </w:r>
      <w:r w:rsidR="00510EC9" w:rsidRPr="00FB1DCF">
        <w:rPr>
          <w:rFonts w:ascii="Times New Roman" w:hAnsi="Times New Roman" w:cs="Times New Roman"/>
          <w:color w:val="000000" w:themeColor="text1"/>
          <w:sz w:val="23"/>
          <w:szCs w:val="23"/>
        </w:rPr>
        <w:t xml:space="preserve"> Vasúti Járműjavító Kft.</w:t>
      </w:r>
    </w:p>
    <w:p w14:paraId="3D4BD003" w14:textId="77777777" w:rsidR="00196B48" w:rsidRPr="00FB1DCF" w:rsidRDefault="00677A98" w:rsidP="007332B3">
      <w:pPr>
        <w:spacing w:after="0" w:line="240" w:lineRule="auto"/>
        <w:jc w:val="both"/>
        <w:rPr>
          <w:rFonts w:ascii="Times New Roman" w:hAnsi="Times New Roman" w:cs="Times New Roman"/>
          <w:color w:val="000000" w:themeColor="text1"/>
          <w:sz w:val="23"/>
          <w:szCs w:val="23"/>
        </w:rPr>
      </w:pPr>
      <w:r w:rsidRPr="00FB1DCF">
        <w:rPr>
          <w:rFonts w:ascii="Times New Roman" w:hAnsi="Times New Roman" w:cs="Times New Roman"/>
          <w:color w:val="000000" w:themeColor="text1"/>
          <w:sz w:val="23"/>
          <w:szCs w:val="23"/>
        </w:rPr>
        <w:t>Székhel</w:t>
      </w:r>
      <w:r w:rsidR="00510EC9" w:rsidRPr="00FB1DCF">
        <w:rPr>
          <w:rFonts w:ascii="Times New Roman" w:hAnsi="Times New Roman" w:cs="Times New Roman"/>
          <w:color w:val="000000" w:themeColor="text1"/>
          <w:sz w:val="23"/>
          <w:szCs w:val="23"/>
        </w:rPr>
        <w:t>y: 1106 Budapest, Fehér út 1/B.</w:t>
      </w:r>
      <w:r w:rsidR="008E08AC" w:rsidRPr="00FB1DCF">
        <w:rPr>
          <w:rFonts w:ascii="Times New Roman" w:hAnsi="Times New Roman" w:cs="Times New Roman"/>
          <w:color w:val="000000" w:themeColor="text1"/>
          <w:sz w:val="23"/>
          <w:szCs w:val="23"/>
        </w:rPr>
        <w:tab/>
      </w:r>
    </w:p>
    <w:p w14:paraId="2077CC73" w14:textId="77777777" w:rsidR="00677A98" w:rsidRPr="00FB1DCF" w:rsidRDefault="00196B48" w:rsidP="007332B3">
      <w:pPr>
        <w:spacing w:after="0" w:line="240" w:lineRule="auto"/>
        <w:jc w:val="both"/>
        <w:rPr>
          <w:rFonts w:ascii="Times New Roman" w:hAnsi="Times New Roman" w:cs="Times New Roman"/>
          <w:color w:val="000000" w:themeColor="text1"/>
          <w:sz w:val="23"/>
          <w:szCs w:val="23"/>
        </w:rPr>
      </w:pPr>
      <w:r w:rsidRPr="00FB1DCF">
        <w:rPr>
          <w:rFonts w:ascii="Times New Roman" w:hAnsi="Times New Roman" w:cs="Times New Roman"/>
          <w:color w:val="000000" w:themeColor="text1"/>
          <w:sz w:val="23"/>
          <w:szCs w:val="23"/>
        </w:rPr>
        <w:t xml:space="preserve">Levelezési </w:t>
      </w:r>
      <w:r w:rsidR="008E08AC" w:rsidRPr="00FB1DCF">
        <w:rPr>
          <w:rFonts w:ascii="Times New Roman" w:hAnsi="Times New Roman" w:cs="Times New Roman"/>
          <w:color w:val="000000" w:themeColor="text1"/>
          <w:sz w:val="23"/>
          <w:szCs w:val="23"/>
        </w:rPr>
        <w:t>cím: 1590 B</w:t>
      </w:r>
      <w:r w:rsidRPr="00FB1DCF">
        <w:rPr>
          <w:rFonts w:ascii="Times New Roman" w:hAnsi="Times New Roman" w:cs="Times New Roman"/>
          <w:color w:val="000000" w:themeColor="text1"/>
          <w:sz w:val="23"/>
          <w:szCs w:val="23"/>
        </w:rPr>
        <w:t>udapest</w:t>
      </w:r>
      <w:r w:rsidR="008E08AC" w:rsidRPr="00FB1DCF">
        <w:rPr>
          <w:rFonts w:ascii="Times New Roman" w:hAnsi="Times New Roman" w:cs="Times New Roman"/>
          <w:color w:val="000000" w:themeColor="text1"/>
          <w:sz w:val="23"/>
          <w:szCs w:val="23"/>
        </w:rPr>
        <w:t>, Pf.</w:t>
      </w:r>
      <w:r w:rsidR="00510EC9" w:rsidRPr="00FB1DCF">
        <w:rPr>
          <w:rFonts w:ascii="Times New Roman" w:hAnsi="Times New Roman" w:cs="Times New Roman"/>
          <w:color w:val="000000" w:themeColor="text1"/>
          <w:sz w:val="23"/>
          <w:szCs w:val="23"/>
        </w:rPr>
        <w:t xml:space="preserve"> </w:t>
      </w:r>
      <w:r w:rsidR="008E08AC" w:rsidRPr="00FB1DCF">
        <w:rPr>
          <w:rFonts w:ascii="Times New Roman" w:hAnsi="Times New Roman" w:cs="Times New Roman"/>
          <w:color w:val="000000" w:themeColor="text1"/>
          <w:sz w:val="23"/>
          <w:szCs w:val="23"/>
        </w:rPr>
        <w:t>207</w:t>
      </w:r>
    </w:p>
    <w:p w14:paraId="2EEB1B97" w14:textId="77777777" w:rsidR="00677A98" w:rsidRPr="00FB1DCF" w:rsidRDefault="00677A98" w:rsidP="007332B3">
      <w:pPr>
        <w:spacing w:after="0" w:line="240" w:lineRule="auto"/>
        <w:jc w:val="both"/>
        <w:rPr>
          <w:rFonts w:ascii="Times New Roman" w:hAnsi="Times New Roman" w:cs="Times New Roman"/>
          <w:bCs/>
          <w:color w:val="000000" w:themeColor="text1"/>
          <w:sz w:val="23"/>
          <w:szCs w:val="23"/>
        </w:rPr>
      </w:pPr>
      <w:r w:rsidRPr="00FB1DCF">
        <w:rPr>
          <w:rFonts w:ascii="Times New Roman" w:hAnsi="Times New Roman" w:cs="Times New Roman"/>
          <w:color w:val="000000" w:themeColor="text1"/>
          <w:sz w:val="23"/>
          <w:szCs w:val="23"/>
        </w:rPr>
        <w:t>Adószám</w:t>
      </w:r>
      <w:r w:rsidRPr="00FB1DCF">
        <w:rPr>
          <w:rFonts w:ascii="Times New Roman" w:hAnsi="Times New Roman" w:cs="Times New Roman"/>
          <w:bCs/>
          <w:color w:val="000000" w:themeColor="text1"/>
          <w:sz w:val="23"/>
          <w:szCs w:val="23"/>
        </w:rPr>
        <w:t xml:space="preserve">: </w:t>
      </w:r>
      <w:r w:rsidR="00EB4E7D" w:rsidRPr="00FB1DCF">
        <w:rPr>
          <w:rFonts w:ascii="Times New Roman" w:hAnsi="Times New Roman" w:cs="Times New Roman"/>
          <w:color w:val="000000" w:themeColor="text1"/>
          <w:sz w:val="23"/>
          <w:szCs w:val="23"/>
        </w:rPr>
        <w:t>12282672-2-42</w:t>
      </w:r>
    </w:p>
    <w:p w14:paraId="0C8E3218" w14:textId="77777777" w:rsidR="005C3EA4" w:rsidRPr="00FB1DCF" w:rsidRDefault="005C3EA4" w:rsidP="007332B3">
      <w:pPr>
        <w:spacing w:after="0" w:line="240" w:lineRule="auto"/>
        <w:jc w:val="both"/>
        <w:rPr>
          <w:rFonts w:ascii="Times New Roman" w:hAnsi="Times New Roman" w:cs="Times New Roman"/>
          <w:color w:val="000000" w:themeColor="text1"/>
          <w:sz w:val="23"/>
          <w:szCs w:val="23"/>
        </w:rPr>
      </w:pPr>
      <w:r w:rsidRPr="00FB1DCF">
        <w:rPr>
          <w:rFonts w:ascii="Times New Roman" w:hAnsi="Times New Roman" w:cs="Times New Roman"/>
          <w:color w:val="000000" w:themeColor="text1"/>
          <w:sz w:val="23"/>
          <w:szCs w:val="23"/>
        </w:rPr>
        <w:t>Képviseli: Herczeg József ügyvezető</w:t>
      </w:r>
    </w:p>
    <w:p w14:paraId="46248C13" w14:textId="77777777" w:rsidR="00677A98" w:rsidRPr="00FB1DCF" w:rsidRDefault="00677A98" w:rsidP="007332B3">
      <w:pPr>
        <w:pStyle w:val="cmzett2"/>
        <w:overflowPunct/>
        <w:autoSpaceDE/>
        <w:autoSpaceDN/>
        <w:adjustRightInd/>
        <w:jc w:val="both"/>
        <w:textAlignment w:val="auto"/>
        <w:rPr>
          <w:rFonts w:cs="Times New Roman"/>
          <w:color w:val="000000" w:themeColor="text1"/>
          <w:sz w:val="23"/>
          <w:szCs w:val="23"/>
        </w:rPr>
      </w:pPr>
      <w:r w:rsidRPr="00FB1DCF">
        <w:rPr>
          <w:rFonts w:cs="Times New Roman"/>
          <w:color w:val="000000" w:themeColor="text1"/>
          <w:sz w:val="23"/>
          <w:szCs w:val="23"/>
        </w:rPr>
        <w:t xml:space="preserve">mint megrendelő (a továbbiakban: </w:t>
      </w:r>
      <w:r w:rsidRPr="00FB1DCF">
        <w:rPr>
          <w:rFonts w:cs="Times New Roman"/>
          <w:b/>
          <w:color w:val="000000" w:themeColor="text1"/>
          <w:sz w:val="23"/>
          <w:szCs w:val="23"/>
        </w:rPr>
        <w:t>Megrendelő</w:t>
      </w:r>
      <w:r w:rsidR="00510EC9" w:rsidRPr="00FB1DCF">
        <w:rPr>
          <w:rFonts w:cs="Times New Roman"/>
          <w:color w:val="000000" w:themeColor="text1"/>
          <w:sz w:val="23"/>
          <w:szCs w:val="23"/>
        </w:rPr>
        <w:t>)</w:t>
      </w:r>
    </w:p>
    <w:p w14:paraId="031E8814" w14:textId="77777777" w:rsidR="00677A98" w:rsidRPr="00FB1DCF" w:rsidRDefault="00677A98" w:rsidP="007332B3">
      <w:pPr>
        <w:pStyle w:val="cmzett2"/>
        <w:overflowPunct/>
        <w:autoSpaceDE/>
        <w:autoSpaceDN/>
        <w:adjustRightInd/>
        <w:jc w:val="both"/>
        <w:textAlignment w:val="auto"/>
        <w:rPr>
          <w:rFonts w:cs="Times New Roman"/>
          <w:color w:val="000000" w:themeColor="text1"/>
          <w:sz w:val="23"/>
          <w:szCs w:val="23"/>
        </w:rPr>
      </w:pPr>
    </w:p>
    <w:p w14:paraId="45570C35" w14:textId="467441C4" w:rsidR="00677A98" w:rsidRPr="00FB1DCF" w:rsidRDefault="008C0426" w:rsidP="007332B3">
      <w:pPr>
        <w:pStyle w:val="cmzett2"/>
        <w:overflowPunct/>
        <w:autoSpaceDE/>
        <w:autoSpaceDN/>
        <w:adjustRightInd/>
        <w:jc w:val="both"/>
        <w:textAlignment w:val="auto"/>
        <w:rPr>
          <w:rFonts w:cs="Times New Roman"/>
          <w:color w:val="000000" w:themeColor="text1"/>
          <w:sz w:val="23"/>
          <w:szCs w:val="23"/>
        </w:rPr>
      </w:pPr>
      <w:r w:rsidRPr="00FB1DCF">
        <w:rPr>
          <w:rFonts w:cs="Times New Roman"/>
          <w:color w:val="000000" w:themeColor="text1"/>
          <w:sz w:val="23"/>
          <w:szCs w:val="23"/>
        </w:rPr>
        <w:t xml:space="preserve">másrészről </w:t>
      </w:r>
      <w:r w:rsidR="00192AB7" w:rsidRPr="00FB1DCF">
        <w:rPr>
          <w:rFonts w:cs="Times New Roman"/>
          <w:color w:val="000000" w:themeColor="text1"/>
          <w:sz w:val="23"/>
          <w:szCs w:val="23"/>
          <w:highlight w:val="lightGray"/>
        </w:rPr>
        <w:t>a</w:t>
      </w:r>
      <w:r w:rsidR="00933B0D" w:rsidRPr="00FB1DCF">
        <w:rPr>
          <w:rFonts w:cs="Times New Roman"/>
          <w:color w:val="000000" w:themeColor="text1"/>
          <w:sz w:val="23"/>
          <w:szCs w:val="23"/>
          <w:highlight w:val="lightGray"/>
        </w:rPr>
        <w:t>/az</w:t>
      </w:r>
    </w:p>
    <w:p w14:paraId="377C15CA" w14:textId="77777777" w:rsidR="00192AB7" w:rsidRPr="00FB1DCF" w:rsidRDefault="00192AB7" w:rsidP="00192AB7">
      <w:pPr>
        <w:spacing w:after="0" w:line="240" w:lineRule="auto"/>
        <w:jc w:val="both"/>
        <w:rPr>
          <w:rFonts w:ascii="Times New Roman" w:eastAsia="Times New Roman" w:hAnsi="Times New Roman" w:cs="Times New Roman"/>
          <w:color w:val="000000" w:themeColor="text1"/>
          <w:sz w:val="23"/>
          <w:szCs w:val="23"/>
          <w:lang w:eastAsia="hu-HU"/>
        </w:rPr>
      </w:pPr>
    </w:p>
    <w:p w14:paraId="495EA3DE" w14:textId="455F0B23" w:rsidR="00933B0D" w:rsidRPr="00FB1DCF" w:rsidRDefault="00933B0D" w:rsidP="00192AB7">
      <w:pPr>
        <w:spacing w:after="0" w:line="240" w:lineRule="auto"/>
        <w:jc w:val="both"/>
        <w:rPr>
          <w:rFonts w:ascii="Times New Roman" w:eastAsia="Times New Roman" w:hAnsi="Times New Roman" w:cs="Times New Roman"/>
          <w:b/>
          <w:color w:val="000000" w:themeColor="text1"/>
          <w:sz w:val="23"/>
          <w:szCs w:val="23"/>
          <w:highlight w:val="lightGray"/>
          <w:lang w:eastAsia="hu-HU"/>
        </w:rPr>
      </w:pPr>
      <w:r w:rsidRPr="00FB1DCF">
        <w:rPr>
          <w:rFonts w:ascii="Times New Roman" w:eastAsia="Times New Roman" w:hAnsi="Times New Roman" w:cs="Times New Roman"/>
          <w:b/>
          <w:color w:val="000000" w:themeColor="text1"/>
          <w:sz w:val="23"/>
          <w:szCs w:val="23"/>
          <w:highlight w:val="lightGray"/>
          <w:lang w:eastAsia="hu-HU"/>
        </w:rPr>
        <w:t>NÉV</w:t>
      </w:r>
    </w:p>
    <w:p w14:paraId="33FCE246" w14:textId="75ACE4F6" w:rsidR="00192AB7" w:rsidRPr="00FB1DCF" w:rsidRDefault="00192AB7" w:rsidP="00192AB7">
      <w:pPr>
        <w:spacing w:after="0" w:line="240" w:lineRule="auto"/>
        <w:jc w:val="both"/>
        <w:rPr>
          <w:rFonts w:ascii="Times New Roman" w:eastAsia="Times New Roman" w:hAnsi="Times New Roman" w:cs="Times New Roman"/>
          <w:color w:val="000000" w:themeColor="text1"/>
          <w:sz w:val="23"/>
          <w:szCs w:val="23"/>
          <w:highlight w:val="lightGray"/>
          <w:lang w:eastAsia="hu-HU"/>
        </w:rPr>
      </w:pPr>
      <w:r w:rsidRPr="00FB1DCF">
        <w:rPr>
          <w:rFonts w:ascii="Times New Roman" w:eastAsia="Times New Roman" w:hAnsi="Times New Roman" w:cs="Times New Roman"/>
          <w:color w:val="000000" w:themeColor="text1"/>
          <w:sz w:val="23"/>
          <w:szCs w:val="23"/>
          <w:highlight w:val="lightGray"/>
          <w:lang w:eastAsia="hu-HU"/>
        </w:rPr>
        <w:t xml:space="preserve">Rövidített cégnév: </w:t>
      </w:r>
    </w:p>
    <w:p w14:paraId="07815CAB" w14:textId="06E7ADF6" w:rsidR="00192AB7" w:rsidRPr="00FB1DCF" w:rsidRDefault="00192AB7" w:rsidP="00192AB7">
      <w:pPr>
        <w:spacing w:after="0" w:line="240" w:lineRule="auto"/>
        <w:jc w:val="both"/>
        <w:rPr>
          <w:rFonts w:ascii="Times New Roman" w:eastAsia="Times New Roman" w:hAnsi="Times New Roman" w:cs="Times New Roman"/>
          <w:color w:val="000000" w:themeColor="text1"/>
          <w:sz w:val="23"/>
          <w:szCs w:val="23"/>
          <w:highlight w:val="lightGray"/>
          <w:lang w:eastAsia="hu-HU"/>
        </w:rPr>
      </w:pPr>
      <w:r w:rsidRPr="00FB1DCF">
        <w:rPr>
          <w:rFonts w:ascii="Times New Roman" w:eastAsia="Times New Roman" w:hAnsi="Times New Roman" w:cs="Times New Roman"/>
          <w:color w:val="000000" w:themeColor="text1"/>
          <w:sz w:val="23"/>
          <w:szCs w:val="23"/>
          <w:highlight w:val="lightGray"/>
          <w:lang w:eastAsia="hu-HU"/>
        </w:rPr>
        <w:t xml:space="preserve">Székhely: </w:t>
      </w:r>
    </w:p>
    <w:p w14:paraId="08CCB94E" w14:textId="01096C2B" w:rsidR="00192AB7" w:rsidRPr="00FB1DCF" w:rsidRDefault="00192AB7" w:rsidP="00192AB7">
      <w:pPr>
        <w:spacing w:after="0" w:line="240" w:lineRule="auto"/>
        <w:jc w:val="both"/>
        <w:rPr>
          <w:rFonts w:ascii="Times New Roman" w:eastAsia="Times New Roman" w:hAnsi="Times New Roman" w:cs="Times New Roman"/>
          <w:color w:val="000000" w:themeColor="text1"/>
          <w:sz w:val="23"/>
          <w:szCs w:val="23"/>
          <w:highlight w:val="lightGray"/>
          <w:lang w:eastAsia="hu-HU"/>
        </w:rPr>
      </w:pPr>
      <w:r w:rsidRPr="00FB1DCF">
        <w:rPr>
          <w:rFonts w:ascii="Times New Roman" w:eastAsia="Times New Roman" w:hAnsi="Times New Roman" w:cs="Times New Roman"/>
          <w:color w:val="000000" w:themeColor="text1"/>
          <w:sz w:val="23"/>
          <w:szCs w:val="23"/>
          <w:highlight w:val="lightGray"/>
          <w:lang w:eastAsia="hu-HU"/>
        </w:rPr>
        <w:t xml:space="preserve">Cégjegyzékszám: </w:t>
      </w:r>
    </w:p>
    <w:p w14:paraId="30EDAD1E" w14:textId="61877121" w:rsidR="00192AB7" w:rsidRPr="00FB1DCF" w:rsidRDefault="00192AB7" w:rsidP="00192AB7">
      <w:pPr>
        <w:spacing w:after="0" w:line="240" w:lineRule="auto"/>
        <w:jc w:val="both"/>
        <w:rPr>
          <w:rFonts w:ascii="Times New Roman" w:eastAsia="Times New Roman" w:hAnsi="Times New Roman" w:cs="Times New Roman"/>
          <w:color w:val="000000" w:themeColor="text1"/>
          <w:sz w:val="23"/>
          <w:szCs w:val="23"/>
          <w:highlight w:val="lightGray"/>
          <w:lang w:eastAsia="hu-HU"/>
        </w:rPr>
      </w:pPr>
      <w:r w:rsidRPr="00FB1DCF">
        <w:rPr>
          <w:rFonts w:ascii="Times New Roman" w:eastAsia="Times New Roman" w:hAnsi="Times New Roman" w:cs="Times New Roman"/>
          <w:color w:val="000000" w:themeColor="text1"/>
          <w:sz w:val="23"/>
          <w:szCs w:val="23"/>
          <w:highlight w:val="lightGray"/>
          <w:lang w:eastAsia="hu-HU"/>
        </w:rPr>
        <w:t xml:space="preserve">Adószám: </w:t>
      </w:r>
    </w:p>
    <w:p w14:paraId="29173230" w14:textId="78CB80B1" w:rsidR="00192AB7" w:rsidRPr="00FB1DCF" w:rsidRDefault="00192AB7" w:rsidP="00192AB7">
      <w:pPr>
        <w:spacing w:after="0" w:line="240" w:lineRule="auto"/>
        <w:jc w:val="both"/>
        <w:rPr>
          <w:rFonts w:ascii="Times New Roman" w:eastAsia="Times New Roman" w:hAnsi="Times New Roman" w:cs="Times New Roman"/>
          <w:color w:val="000000" w:themeColor="text1"/>
          <w:sz w:val="23"/>
          <w:szCs w:val="23"/>
          <w:highlight w:val="lightGray"/>
          <w:lang w:eastAsia="hu-HU"/>
        </w:rPr>
      </w:pPr>
      <w:r w:rsidRPr="00FB1DCF">
        <w:rPr>
          <w:rFonts w:ascii="Times New Roman" w:eastAsia="Times New Roman" w:hAnsi="Times New Roman" w:cs="Times New Roman"/>
          <w:color w:val="000000" w:themeColor="text1"/>
          <w:sz w:val="23"/>
          <w:szCs w:val="23"/>
          <w:highlight w:val="lightGray"/>
          <w:lang w:eastAsia="hu-HU"/>
        </w:rPr>
        <w:t xml:space="preserve">Bankszámlaszám: </w:t>
      </w:r>
    </w:p>
    <w:p w14:paraId="79ED308E" w14:textId="6917F218" w:rsidR="00192AB7" w:rsidRPr="00FB1DCF" w:rsidRDefault="00192AB7" w:rsidP="00192AB7">
      <w:pPr>
        <w:spacing w:after="0" w:line="240" w:lineRule="auto"/>
        <w:jc w:val="both"/>
        <w:rPr>
          <w:rFonts w:ascii="Times New Roman" w:eastAsia="Times New Roman" w:hAnsi="Times New Roman" w:cs="Times New Roman"/>
          <w:color w:val="000000" w:themeColor="text1"/>
          <w:sz w:val="23"/>
          <w:szCs w:val="23"/>
          <w:highlight w:val="lightGray"/>
          <w:lang w:eastAsia="hu-HU"/>
        </w:rPr>
      </w:pPr>
      <w:r w:rsidRPr="00FB1DCF">
        <w:rPr>
          <w:rFonts w:ascii="Times New Roman" w:eastAsia="Times New Roman" w:hAnsi="Times New Roman" w:cs="Times New Roman"/>
          <w:color w:val="000000" w:themeColor="text1"/>
          <w:sz w:val="23"/>
          <w:szCs w:val="23"/>
          <w:highlight w:val="lightGray"/>
          <w:lang w:eastAsia="hu-HU"/>
        </w:rPr>
        <w:t xml:space="preserve">Képviseli: </w:t>
      </w:r>
    </w:p>
    <w:p w14:paraId="1B6C9E9D" w14:textId="77777777" w:rsidR="00A82720" w:rsidRPr="00FB1DCF" w:rsidRDefault="00192AB7" w:rsidP="00192AB7">
      <w:pPr>
        <w:spacing w:after="0" w:line="240" w:lineRule="auto"/>
        <w:jc w:val="both"/>
        <w:rPr>
          <w:rFonts w:ascii="Times New Roman" w:eastAsia="Times New Roman" w:hAnsi="Times New Roman" w:cs="Times New Roman"/>
          <w:color w:val="000000" w:themeColor="text1"/>
          <w:sz w:val="23"/>
          <w:szCs w:val="23"/>
          <w:lang w:eastAsia="hu-HU"/>
        </w:rPr>
      </w:pPr>
      <w:r w:rsidRPr="00FB1DCF">
        <w:rPr>
          <w:rFonts w:ascii="Times New Roman" w:eastAsia="Times New Roman" w:hAnsi="Times New Roman" w:cs="Times New Roman"/>
          <w:color w:val="000000" w:themeColor="text1"/>
          <w:sz w:val="23"/>
          <w:szCs w:val="23"/>
          <w:highlight w:val="lightGray"/>
          <w:lang w:eastAsia="hu-HU"/>
        </w:rPr>
        <w:t xml:space="preserve">mint vállalkozó (a továbbiakban: </w:t>
      </w:r>
      <w:r w:rsidRPr="00FB1DCF">
        <w:rPr>
          <w:rFonts w:ascii="Times New Roman" w:eastAsia="Times New Roman" w:hAnsi="Times New Roman" w:cs="Times New Roman"/>
          <w:b/>
          <w:color w:val="000000" w:themeColor="text1"/>
          <w:sz w:val="23"/>
          <w:szCs w:val="23"/>
          <w:highlight w:val="lightGray"/>
          <w:lang w:eastAsia="hu-HU"/>
        </w:rPr>
        <w:t>Vállalkozó</w:t>
      </w:r>
      <w:r w:rsidRPr="00FB1DCF">
        <w:rPr>
          <w:rFonts w:ascii="Times New Roman" w:eastAsia="Times New Roman" w:hAnsi="Times New Roman" w:cs="Times New Roman"/>
          <w:color w:val="000000" w:themeColor="text1"/>
          <w:sz w:val="23"/>
          <w:szCs w:val="23"/>
          <w:highlight w:val="lightGray"/>
          <w:lang w:eastAsia="hu-HU"/>
        </w:rPr>
        <w:t>)</w:t>
      </w:r>
    </w:p>
    <w:p w14:paraId="310DBD96" w14:textId="77777777" w:rsidR="00677A98" w:rsidRPr="00FB1DCF" w:rsidRDefault="00677A98" w:rsidP="00CE21E8">
      <w:pPr>
        <w:spacing w:after="0" w:line="240" w:lineRule="auto"/>
        <w:jc w:val="both"/>
        <w:rPr>
          <w:rFonts w:ascii="Times New Roman" w:hAnsi="Times New Roman" w:cs="Times New Roman"/>
          <w:color w:val="000000" w:themeColor="text1"/>
          <w:sz w:val="23"/>
          <w:szCs w:val="23"/>
        </w:rPr>
      </w:pPr>
    </w:p>
    <w:p w14:paraId="772EE115" w14:textId="5B64B2D1" w:rsidR="000D7DE2" w:rsidRPr="00FB1DCF" w:rsidRDefault="00677A98" w:rsidP="007332B3">
      <w:pPr>
        <w:pStyle w:val="cmzett2"/>
        <w:overflowPunct/>
        <w:autoSpaceDE/>
        <w:autoSpaceDN/>
        <w:adjustRightInd/>
        <w:jc w:val="both"/>
        <w:textAlignment w:val="auto"/>
        <w:rPr>
          <w:rFonts w:cs="Times New Roman"/>
          <w:color w:val="000000" w:themeColor="text1"/>
          <w:sz w:val="23"/>
          <w:szCs w:val="23"/>
        </w:rPr>
      </w:pPr>
      <w:r w:rsidRPr="00FB1DCF">
        <w:rPr>
          <w:rFonts w:cs="Times New Roman"/>
          <w:color w:val="000000" w:themeColor="text1"/>
          <w:sz w:val="23"/>
          <w:szCs w:val="23"/>
        </w:rPr>
        <w:t xml:space="preserve">(a továbbiakban együttesen: </w:t>
      </w:r>
      <w:r w:rsidRPr="00FB1DCF">
        <w:rPr>
          <w:rFonts w:cs="Times New Roman"/>
          <w:b/>
          <w:color w:val="000000" w:themeColor="text1"/>
          <w:sz w:val="23"/>
          <w:szCs w:val="23"/>
        </w:rPr>
        <w:t>Felek</w:t>
      </w:r>
      <w:r w:rsidRPr="00FB1DCF">
        <w:rPr>
          <w:rFonts w:cs="Times New Roman"/>
          <w:color w:val="000000" w:themeColor="text1"/>
          <w:sz w:val="23"/>
          <w:szCs w:val="23"/>
        </w:rPr>
        <w:t>)</w:t>
      </w:r>
      <w:r w:rsidR="00D20D0A" w:rsidRPr="00FB1DCF">
        <w:rPr>
          <w:rFonts w:cs="Times New Roman"/>
          <w:color w:val="000000" w:themeColor="text1"/>
          <w:sz w:val="23"/>
          <w:szCs w:val="23"/>
        </w:rPr>
        <w:t xml:space="preserve"> </w:t>
      </w:r>
      <w:r w:rsidRPr="00FB1DCF">
        <w:rPr>
          <w:rFonts w:cs="Times New Roman"/>
          <w:color w:val="000000" w:themeColor="text1"/>
          <w:sz w:val="23"/>
          <w:szCs w:val="23"/>
        </w:rPr>
        <w:t>között az alulírott helyen és időpontban az alábbiak szerint.</w:t>
      </w:r>
    </w:p>
    <w:p w14:paraId="412CED4B" w14:textId="73982944" w:rsidR="00933B0D" w:rsidRPr="00FB1DCF" w:rsidRDefault="00933B0D" w:rsidP="007332B3">
      <w:pPr>
        <w:pStyle w:val="cmzett2"/>
        <w:overflowPunct/>
        <w:autoSpaceDE/>
        <w:autoSpaceDN/>
        <w:adjustRightInd/>
        <w:jc w:val="both"/>
        <w:textAlignment w:val="auto"/>
        <w:rPr>
          <w:rFonts w:cs="Times New Roman"/>
          <w:color w:val="000000" w:themeColor="text1"/>
          <w:sz w:val="23"/>
          <w:szCs w:val="23"/>
        </w:rPr>
      </w:pPr>
    </w:p>
    <w:p w14:paraId="562B664A" w14:textId="77777777" w:rsidR="00933B0D" w:rsidRPr="00C54306" w:rsidRDefault="00933B0D" w:rsidP="00933B0D">
      <w:pPr>
        <w:pStyle w:val="cmzett2"/>
        <w:jc w:val="center"/>
        <w:rPr>
          <w:rFonts w:cs="Times New Roman"/>
          <w:b/>
          <w:bCs/>
          <w:smallCaps/>
          <w:color w:val="000000" w:themeColor="text1"/>
          <w:sz w:val="23"/>
          <w:szCs w:val="23"/>
        </w:rPr>
      </w:pPr>
      <w:r w:rsidRPr="00C54306">
        <w:rPr>
          <w:rFonts w:cs="Times New Roman"/>
          <w:b/>
          <w:bCs/>
          <w:smallCaps/>
          <w:color w:val="000000" w:themeColor="text1"/>
          <w:sz w:val="23"/>
          <w:szCs w:val="23"/>
        </w:rPr>
        <w:t>előzmények</w:t>
      </w:r>
    </w:p>
    <w:p w14:paraId="5A00192C" w14:textId="77777777" w:rsidR="00933B0D" w:rsidRPr="00C54306" w:rsidRDefault="00933B0D" w:rsidP="00933B0D">
      <w:pPr>
        <w:pStyle w:val="cmzett2"/>
        <w:overflowPunct/>
        <w:autoSpaceDE/>
        <w:autoSpaceDN/>
        <w:adjustRightInd/>
        <w:jc w:val="both"/>
        <w:textAlignment w:val="auto"/>
        <w:rPr>
          <w:rFonts w:cs="Times New Roman"/>
          <w:color w:val="000000" w:themeColor="text1"/>
          <w:sz w:val="23"/>
          <w:szCs w:val="23"/>
        </w:rPr>
      </w:pPr>
    </w:p>
    <w:p w14:paraId="50D2833A" w14:textId="55CB8F01" w:rsidR="00933B0D" w:rsidRPr="00C54306" w:rsidRDefault="00933B0D" w:rsidP="00933B0D">
      <w:pPr>
        <w:pStyle w:val="cmzett2"/>
        <w:overflowPunct/>
        <w:autoSpaceDE/>
        <w:autoSpaceDN/>
        <w:adjustRightInd/>
        <w:jc w:val="both"/>
        <w:textAlignment w:val="auto"/>
        <w:rPr>
          <w:rFonts w:cs="Times New Roman"/>
          <w:color w:val="000000" w:themeColor="text1"/>
          <w:sz w:val="23"/>
          <w:szCs w:val="23"/>
        </w:rPr>
      </w:pPr>
      <w:r w:rsidRPr="00C54306">
        <w:rPr>
          <w:rFonts w:cs="Times New Roman"/>
          <w:color w:val="000000" w:themeColor="text1"/>
          <w:sz w:val="23"/>
          <w:szCs w:val="23"/>
        </w:rPr>
        <w:t xml:space="preserve">Felek rögzítik, hogy Megrendelő versenyeztetési eljárást folytatott le </w:t>
      </w:r>
      <w:r w:rsidR="00F262C9">
        <w:rPr>
          <w:b/>
          <w:bCs/>
          <w:i/>
          <w:iCs/>
        </w:rPr>
        <w:t>,,</w:t>
      </w:r>
      <w:r w:rsidR="00F262C9" w:rsidRPr="00F262C9">
        <w:rPr>
          <w:rFonts w:cs="Times New Roman"/>
          <w:b/>
          <w:bCs/>
          <w:i/>
          <w:iCs/>
          <w:color w:val="000000" w:themeColor="text1"/>
          <w:sz w:val="23"/>
          <w:szCs w:val="23"/>
        </w:rPr>
        <w:t>Szárazjeges felülettisztítás</w:t>
      </w:r>
      <w:r w:rsidR="00F262C9">
        <w:rPr>
          <w:rFonts w:cs="Times New Roman"/>
          <w:b/>
          <w:bCs/>
          <w:i/>
          <w:iCs/>
          <w:color w:val="000000" w:themeColor="text1"/>
          <w:sz w:val="23"/>
          <w:szCs w:val="23"/>
        </w:rPr>
        <w:t>”</w:t>
      </w:r>
      <w:r w:rsidR="00F262C9" w:rsidRPr="00F262C9" w:rsidDel="00F262C9">
        <w:rPr>
          <w:rFonts w:cs="Times New Roman"/>
          <w:b/>
          <w:bCs/>
          <w:i/>
          <w:iCs/>
          <w:color w:val="000000" w:themeColor="text1"/>
          <w:sz w:val="23"/>
          <w:szCs w:val="23"/>
        </w:rPr>
        <w:t xml:space="preserve"> </w:t>
      </w:r>
      <w:r w:rsidRPr="00C54306">
        <w:rPr>
          <w:rFonts w:cs="Times New Roman"/>
          <w:color w:val="000000" w:themeColor="text1"/>
          <w:sz w:val="23"/>
          <w:szCs w:val="23"/>
        </w:rPr>
        <w:t>tárgyban. Az eljárás során a határidőben beérkezett árajánlatok közül a legkedvezőbbet Vállalkozó tette, amely alapján Felek jelen szerződést kötik.</w:t>
      </w:r>
    </w:p>
    <w:p w14:paraId="37012488" w14:textId="77777777" w:rsidR="00933B0D" w:rsidRPr="00C54306" w:rsidRDefault="00933B0D" w:rsidP="00933B0D">
      <w:pPr>
        <w:pStyle w:val="cmzett2"/>
        <w:overflowPunct/>
        <w:autoSpaceDE/>
        <w:autoSpaceDN/>
        <w:adjustRightInd/>
        <w:jc w:val="both"/>
        <w:textAlignment w:val="auto"/>
        <w:rPr>
          <w:rFonts w:cs="Times New Roman"/>
          <w:color w:val="000000" w:themeColor="text1"/>
          <w:sz w:val="23"/>
          <w:szCs w:val="23"/>
        </w:rPr>
      </w:pPr>
    </w:p>
    <w:p w14:paraId="41E354CA" w14:textId="24A9CAA7" w:rsidR="00933B0D" w:rsidRPr="00C54306" w:rsidRDefault="00933B0D" w:rsidP="00933B0D">
      <w:pPr>
        <w:pStyle w:val="cmzett2"/>
        <w:overflowPunct/>
        <w:autoSpaceDE/>
        <w:autoSpaceDN/>
        <w:adjustRightInd/>
        <w:jc w:val="both"/>
        <w:textAlignment w:val="auto"/>
        <w:rPr>
          <w:rFonts w:cs="Times New Roman"/>
          <w:color w:val="000000" w:themeColor="text1"/>
          <w:sz w:val="23"/>
          <w:szCs w:val="23"/>
        </w:rPr>
      </w:pPr>
      <w:r w:rsidRPr="00C54306">
        <w:rPr>
          <w:rFonts w:cs="Times New Roman"/>
          <w:color w:val="000000" w:themeColor="text1"/>
          <w:sz w:val="23"/>
          <w:szCs w:val="23"/>
        </w:rPr>
        <w:t>A jelen vállalkozási szerződés tárgyát képező szolgáltatás megrendelése nem tartozik a közbeszerzésekről szóló 2015. évi CXLIII. törvény (továbbiakban: Kbt.) hatálya alá, mert a szolgáltatás egybeszámított értéke alapján sem éri el a közbeszerzési értékhatárt.</w:t>
      </w:r>
    </w:p>
    <w:p w14:paraId="607A44E8" w14:textId="77777777" w:rsidR="00065303" w:rsidRPr="00FB1DCF" w:rsidRDefault="00065303" w:rsidP="007332B3">
      <w:pPr>
        <w:pStyle w:val="cmzett2"/>
        <w:overflowPunct/>
        <w:autoSpaceDE/>
        <w:autoSpaceDN/>
        <w:adjustRightInd/>
        <w:jc w:val="both"/>
        <w:textAlignment w:val="auto"/>
        <w:rPr>
          <w:rFonts w:cs="Times New Roman"/>
          <w:color w:val="000000" w:themeColor="text1"/>
          <w:sz w:val="23"/>
          <w:szCs w:val="23"/>
        </w:rPr>
      </w:pPr>
    </w:p>
    <w:p w14:paraId="6A9B15A6" w14:textId="56AF75F5" w:rsidR="001A2681" w:rsidRPr="00FB1DCF" w:rsidRDefault="00677A98" w:rsidP="007332B3">
      <w:pPr>
        <w:numPr>
          <w:ilvl w:val="0"/>
          <w:numId w:val="1"/>
        </w:numPr>
        <w:tabs>
          <w:tab w:val="clear" w:pos="360"/>
        </w:tabs>
        <w:spacing w:after="0" w:line="240" w:lineRule="auto"/>
        <w:ind w:left="0" w:firstLine="0"/>
        <w:jc w:val="center"/>
        <w:rPr>
          <w:rFonts w:ascii="Times New Roman" w:hAnsi="Times New Roman" w:cs="Times New Roman"/>
          <w:b/>
          <w:smallCaps/>
          <w:color w:val="000000" w:themeColor="text1"/>
          <w:sz w:val="23"/>
          <w:szCs w:val="23"/>
        </w:rPr>
      </w:pPr>
      <w:r w:rsidRPr="00FB1DCF">
        <w:rPr>
          <w:rFonts w:ascii="Times New Roman" w:hAnsi="Times New Roman" w:cs="Times New Roman"/>
          <w:b/>
          <w:smallCaps/>
          <w:color w:val="000000" w:themeColor="text1"/>
          <w:sz w:val="23"/>
          <w:szCs w:val="23"/>
        </w:rPr>
        <w:t>A</w:t>
      </w:r>
      <w:r w:rsidR="00A200F8" w:rsidRPr="00FB1DCF">
        <w:rPr>
          <w:rFonts w:ascii="Times New Roman" w:hAnsi="Times New Roman" w:cs="Times New Roman"/>
          <w:b/>
          <w:smallCaps/>
          <w:color w:val="000000" w:themeColor="text1"/>
          <w:sz w:val="23"/>
          <w:szCs w:val="23"/>
        </w:rPr>
        <w:t xml:space="preserve"> </w:t>
      </w:r>
      <w:r w:rsidRPr="00FB1DCF">
        <w:rPr>
          <w:rFonts w:ascii="Times New Roman" w:hAnsi="Times New Roman" w:cs="Times New Roman"/>
          <w:b/>
          <w:smallCaps/>
          <w:color w:val="000000" w:themeColor="text1"/>
          <w:sz w:val="23"/>
          <w:szCs w:val="23"/>
        </w:rPr>
        <w:t xml:space="preserve">szerződés </w:t>
      </w:r>
      <w:r w:rsidR="001A2681" w:rsidRPr="00FB1DCF">
        <w:rPr>
          <w:rFonts w:ascii="Times New Roman" w:hAnsi="Times New Roman" w:cs="Times New Roman"/>
          <w:b/>
          <w:smallCaps/>
          <w:color w:val="000000" w:themeColor="text1"/>
          <w:sz w:val="23"/>
          <w:szCs w:val="23"/>
        </w:rPr>
        <w:t>t</w:t>
      </w:r>
      <w:r w:rsidRPr="00FB1DCF">
        <w:rPr>
          <w:rFonts w:ascii="Times New Roman" w:hAnsi="Times New Roman" w:cs="Times New Roman"/>
          <w:b/>
          <w:smallCaps/>
          <w:color w:val="000000" w:themeColor="text1"/>
          <w:sz w:val="23"/>
          <w:szCs w:val="23"/>
        </w:rPr>
        <w:t>árgya</w:t>
      </w:r>
    </w:p>
    <w:p w14:paraId="592E59C5" w14:textId="77777777" w:rsidR="001A2681" w:rsidRPr="00FB1DCF" w:rsidRDefault="001A2681" w:rsidP="00FB1DCF">
      <w:pPr>
        <w:spacing w:after="0" w:line="240" w:lineRule="auto"/>
        <w:rPr>
          <w:rFonts w:ascii="Times New Roman" w:hAnsi="Times New Roman" w:cs="Times New Roman"/>
          <w:b/>
          <w:smallCaps/>
          <w:color w:val="000000" w:themeColor="text1"/>
          <w:sz w:val="23"/>
          <w:szCs w:val="23"/>
        </w:rPr>
      </w:pPr>
    </w:p>
    <w:p w14:paraId="148A6FB1" w14:textId="05F9B651" w:rsidR="00F262C9" w:rsidRPr="007F340E" w:rsidRDefault="001A2681" w:rsidP="00F262C9">
      <w:pPr>
        <w:pStyle w:val="Listaszerbekezds"/>
        <w:numPr>
          <w:ilvl w:val="1"/>
          <w:numId w:val="1"/>
        </w:numPr>
        <w:tabs>
          <w:tab w:val="clear" w:pos="432"/>
          <w:tab w:val="num" w:pos="0"/>
        </w:tabs>
        <w:ind w:left="0" w:hanging="567"/>
        <w:jc w:val="both"/>
        <w:rPr>
          <w:color w:val="000000" w:themeColor="text1"/>
          <w:sz w:val="23"/>
          <w:szCs w:val="23"/>
        </w:rPr>
      </w:pPr>
      <w:r w:rsidRPr="00F262C9">
        <w:rPr>
          <w:color w:val="000000" w:themeColor="text1"/>
          <w:sz w:val="23"/>
          <w:szCs w:val="23"/>
        </w:rPr>
        <w:t xml:space="preserve">Vállalkozó vállalja jelen szerződés elválaszthatatlan mellékletét képező árajánlatnak megfelelően </w:t>
      </w:r>
      <w:r w:rsidR="00096A7F">
        <w:rPr>
          <w:b/>
          <w:bCs/>
          <w:color w:val="000000" w:themeColor="text1"/>
          <w:sz w:val="23"/>
          <w:szCs w:val="23"/>
        </w:rPr>
        <w:t xml:space="preserve">                </w:t>
      </w:r>
      <w:r w:rsidR="00096A7F" w:rsidRPr="00096A7F">
        <w:rPr>
          <w:b/>
          <w:bCs/>
          <w:color w:val="000000" w:themeColor="text1"/>
          <w:sz w:val="23"/>
          <w:szCs w:val="23"/>
          <w:highlight w:val="yellow"/>
        </w:rPr>
        <w:t>……………………………</w:t>
      </w:r>
      <w:r w:rsidR="00F262C9" w:rsidRPr="007F340E">
        <w:rPr>
          <w:b/>
          <w:bCs/>
          <w:color w:val="000000" w:themeColor="text1"/>
          <w:sz w:val="23"/>
          <w:szCs w:val="23"/>
        </w:rPr>
        <w:t>és Megrendelő által kért berendezések</w:t>
      </w:r>
      <w:r w:rsidR="00F262C9" w:rsidRPr="00F262C9">
        <w:rPr>
          <w:color w:val="000000" w:themeColor="text1"/>
          <w:sz w:val="23"/>
          <w:szCs w:val="23"/>
        </w:rPr>
        <w:t xml:space="preserve"> </w:t>
      </w:r>
      <w:r w:rsidR="00F262C9" w:rsidRPr="007F340E">
        <w:rPr>
          <w:b/>
          <w:bCs/>
          <w:color w:val="000000" w:themeColor="text1"/>
          <w:sz w:val="23"/>
          <w:szCs w:val="23"/>
        </w:rPr>
        <w:t>szárazjéggel történő tisztítás</w:t>
      </w:r>
      <w:r w:rsidR="00F262C9">
        <w:rPr>
          <w:b/>
          <w:bCs/>
          <w:color w:val="000000" w:themeColor="text1"/>
          <w:sz w:val="23"/>
          <w:szCs w:val="23"/>
        </w:rPr>
        <w:t>át</w:t>
      </w:r>
      <w:r w:rsidR="00F262C9" w:rsidRPr="007F340E">
        <w:rPr>
          <w:b/>
          <w:bCs/>
          <w:color w:val="000000" w:themeColor="text1"/>
          <w:sz w:val="23"/>
          <w:szCs w:val="23"/>
        </w:rPr>
        <w:t>.</w:t>
      </w:r>
    </w:p>
    <w:p w14:paraId="46E3ACB1" w14:textId="77777777" w:rsidR="00F262C9" w:rsidRPr="007F340E" w:rsidRDefault="00F262C9" w:rsidP="007F340E">
      <w:pPr>
        <w:pStyle w:val="Listaszerbekezds"/>
        <w:ind w:left="0"/>
        <w:jc w:val="both"/>
        <w:rPr>
          <w:color w:val="000000" w:themeColor="text1"/>
          <w:sz w:val="23"/>
          <w:szCs w:val="23"/>
        </w:rPr>
      </w:pPr>
    </w:p>
    <w:p w14:paraId="0D727FA4" w14:textId="77777777" w:rsidR="00F262C9" w:rsidRPr="007F340E" w:rsidRDefault="00F262C9" w:rsidP="007F340E">
      <w:pPr>
        <w:pStyle w:val="Listaszerbekezds"/>
        <w:numPr>
          <w:ilvl w:val="1"/>
          <w:numId w:val="1"/>
        </w:numPr>
        <w:tabs>
          <w:tab w:val="clear" w:pos="432"/>
          <w:tab w:val="num" w:pos="0"/>
        </w:tabs>
        <w:ind w:left="0" w:hanging="567"/>
        <w:jc w:val="both"/>
        <w:rPr>
          <w:color w:val="000000" w:themeColor="text1"/>
          <w:sz w:val="23"/>
          <w:szCs w:val="23"/>
        </w:rPr>
      </w:pPr>
      <w:r w:rsidRPr="007F340E">
        <w:rPr>
          <w:color w:val="000000" w:themeColor="text1"/>
          <w:sz w:val="23"/>
          <w:szCs w:val="23"/>
        </w:rPr>
        <w:t xml:space="preserve">Vállalkozó köteles a feladat ellátásához szükséges gépeket, anyagokat, eszközöket és megfelelően képzett szakembereket biztosítani. </w:t>
      </w:r>
    </w:p>
    <w:p w14:paraId="54E4BD54" w14:textId="77777777" w:rsidR="001A2681" w:rsidRPr="00FB1DCF" w:rsidRDefault="001A2681" w:rsidP="001A2681">
      <w:pPr>
        <w:pStyle w:val="Listaszerbekezds"/>
        <w:ind w:left="0"/>
        <w:jc w:val="both"/>
        <w:rPr>
          <w:color w:val="000000" w:themeColor="text1"/>
          <w:sz w:val="23"/>
          <w:szCs w:val="23"/>
        </w:rPr>
      </w:pPr>
    </w:p>
    <w:p w14:paraId="28A1CC9E" w14:textId="256FF8A1" w:rsidR="00F262C9" w:rsidRPr="008D4948" w:rsidRDefault="00F262C9" w:rsidP="007F340E">
      <w:pPr>
        <w:pStyle w:val="Listaszerbekezds"/>
        <w:numPr>
          <w:ilvl w:val="1"/>
          <w:numId w:val="1"/>
        </w:numPr>
        <w:tabs>
          <w:tab w:val="clear" w:pos="432"/>
          <w:tab w:val="num" w:pos="0"/>
        </w:tabs>
        <w:ind w:left="0" w:hanging="567"/>
        <w:jc w:val="both"/>
        <w:rPr>
          <w:color w:val="000000" w:themeColor="text1"/>
          <w:sz w:val="23"/>
          <w:szCs w:val="23"/>
        </w:rPr>
      </w:pPr>
      <w:r w:rsidRPr="007F340E">
        <w:rPr>
          <w:color w:val="000000" w:themeColor="text1"/>
          <w:sz w:val="23"/>
          <w:szCs w:val="23"/>
        </w:rPr>
        <w:t xml:space="preserve">Megrendelő vállalja, hogy Vállalkozó részére a feladatok elvégzéséhez szükséges munkaterületet – a Vállalkozóval történt előzetes időpontegyeztetést követően – biztosítja. </w:t>
      </w:r>
      <w:r w:rsidR="001A2681" w:rsidRPr="00F262C9">
        <w:rPr>
          <w:b/>
          <w:bCs/>
          <w:color w:val="000000" w:themeColor="text1"/>
          <w:sz w:val="23"/>
          <w:szCs w:val="23"/>
        </w:rPr>
        <w:t xml:space="preserve">Felek rögzítik, hogy Vállalkozó a munkát Megrendelő </w:t>
      </w:r>
      <w:r w:rsidR="00585ED4" w:rsidRPr="00F262C9">
        <w:rPr>
          <w:b/>
          <w:bCs/>
          <w:color w:val="000000" w:themeColor="text1"/>
          <w:sz w:val="23"/>
          <w:szCs w:val="23"/>
        </w:rPr>
        <w:t>telep</w:t>
      </w:r>
      <w:r w:rsidR="001A2681" w:rsidRPr="00F262C9">
        <w:rPr>
          <w:b/>
          <w:bCs/>
          <w:color w:val="000000" w:themeColor="text1"/>
          <w:sz w:val="23"/>
          <w:szCs w:val="23"/>
        </w:rPr>
        <w:t>helyén végzi el</w:t>
      </w:r>
      <w:r w:rsidRPr="00F262C9">
        <w:rPr>
          <w:color w:val="000000" w:themeColor="text1"/>
          <w:sz w:val="23"/>
          <w:szCs w:val="23"/>
        </w:rPr>
        <w:t xml:space="preserve"> azzal, hogy a szolgáltatás teljesítése a Felek által előre egyeztetett napokon 14:00 órától, a Megrendelő által biztosított személy </w:t>
      </w:r>
      <w:r w:rsidRPr="00F262C9">
        <w:rPr>
          <w:color w:val="000000" w:themeColor="text1"/>
          <w:sz w:val="23"/>
          <w:szCs w:val="23"/>
        </w:rPr>
        <w:lastRenderedPageBreak/>
        <w:t>felügyelete mellett végezhető.</w:t>
      </w:r>
      <w:r w:rsidRPr="00F262C9">
        <w:t xml:space="preserve"> </w:t>
      </w:r>
      <w:r>
        <w:t xml:space="preserve">Felek rögzítik, hogy az </w:t>
      </w:r>
      <w:r w:rsidRPr="007F340E">
        <w:rPr>
          <w:b/>
          <w:bCs/>
          <w:color w:val="000000" w:themeColor="text1"/>
          <w:sz w:val="23"/>
          <w:szCs w:val="23"/>
        </w:rPr>
        <w:t xml:space="preserve">irányadó tisztítási idő </w:t>
      </w:r>
      <w:proofErr w:type="spellStart"/>
      <w:r w:rsidRPr="007F340E">
        <w:rPr>
          <w:b/>
          <w:bCs/>
          <w:color w:val="000000" w:themeColor="text1"/>
          <w:sz w:val="23"/>
          <w:szCs w:val="23"/>
        </w:rPr>
        <w:t>kocsinként</w:t>
      </w:r>
      <w:proofErr w:type="spellEnd"/>
      <w:r w:rsidRPr="007F340E">
        <w:rPr>
          <w:b/>
          <w:bCs/>
          <w:color w:val="000000" w:themeColor="text1"/>
          <w:sz w:val="23"/>
          <w:szCs w:val="23"/>
        </w:rPr>
        <w:t xml:space="preserve"> 4-8 óra</w:t>
      </w:r>
      <w:r w:rsidR="007F340E">
        <w:rPr>
          <w:b/>
          <w:bCs/>
          <w:color w:val="000000" w:themeColor="text1"/>
          <w:sz w:val="23"/>
          <w:szCs w:val="23"/>
        </w:rPr>
        <w:t xml:space="preserve">, amelynek megfelelően Vállalkozó a teljes munkát </w:t>
      </w:r>
      <w:r w:rsidR="007F340E" w:rsidRPr="008D4948">
        <w:rPr>
          <w:b/>
          <w:bCs/>
          <w:color w:val="000000" w:themeColor="text1"/>
          <w:sz w:val="23"/>
          <w:szCs w:val="23"/>
          <w:highlight w:val="lightGray"/>
        </w:rPr>
        <w:t>… munkanapos</w:t>
      </w:r>
      <w:r w:rsidR="007F340E">
        <w:rPr>
          <w:rStyle w:val="Lbjegyzet-hivatkozs"/>
          <w:b/>
          <w:bCs/>
          <w:color w:val="000000" w:themeColor="text1"/>
          <w:sz w:val="23"/>
          <w:szCs w:val="23"/>
          <w:highlight w:val="lightGray"/>
        </w:rPr>
        <w:footnoteReference w:id="1"/>
      </w:r>
      <w:r w:rsidR="007F340E">
        <w:rPr>
          <w:b/>
          <w:bCs/>
          <w:color w:val="000000" w:themeColor="text1"/>
          <w:sz w:val="23"/>
          <w:szCs w:val="23"/>
        </w:rPr>
        <w:t xml:space="preserve"> határidőn belül végzi el.</w:t>
      </w:r>
    </w:p>
    <w:p w14:paraId="6428DDCF" w14:textId="77777777" w:rsidR="007F340E" w:rsidRPr="00F262C9" w:rsidRDefault="007F340E" w:rsidP="008D4948">
      <w:pPr>
        <w:pStyle w:val="Listaszerbekezds"/>
        <w:ind w:left="0"/>
        <w:jc w:val="both"/>
        <w:rPr>
          <w:color w:val="000000" w:themeColor="text1"/>
          <w:sz w:val="23"/>
          <w:szCs w:val="23"/>
        </w:rPr>
      </w:pPr>
    </w:p>
    <w:p w14:paraId="4DB259B0" w14:textId="244D1FC8" w:rsidR="00677A98" w:rsidRPr="00FB1DCF" w:rsidRDefault="00CD762B" w:rsidP="007332B3">
      <w:pPr>
        <w:numPr>
          <w:ilvl w:val="0"/>
          <w:numId w:val="1"/>
        </w:numPr>
        <w:tabs>
          <w:tab w:val="clear" w:pos="360"/>
        </w:tabs>
        <w:spacing w:after="0" w:line="240" w:lineRule="auto"/>
        <w:ind w:left="0" w:firstLine="0"/>
        <w:jc w:val="center"/>
        <w:rPr>
          <w:rFonts w:ascii="Times New Roman" w:hAnsi="Times New Roman" w:cs="Times New Roman"/>
          <w:b/>
          <w:smallCaps/>
          <w:color w:val="000000" w:themeColor="text1"/>
          <w:sz w:val="23"/>
          <w:szCs w:val="23"/>
        </w:rPr>
      </w:pPr>
      <w:r w:rsidRPr="00FB1DCF">
        <w:rPr>
          <w:rFonts w:ascii="Times New Roman" w:hAnsi="Times New Roman" w:cs="Times New Roman"/>
          <w:b/>
          <w:smallCaps/>
          <w:color w:val="000000" w:themeColor="text1"/>
          <w:sz w:val="23"/>
          <w:szCs w:val="23"/>
        </w:rPr>
        <w:t>a felek jogai, kötelezettségei és nyilatkozatai</w:t>
      </w:r>
    </w:p>
    <w:p w14:paraId="6497B42F" w14:textId="77777777" w:rsidR="002F6915" w:rsidRPr="00FB1DCF" w:rsidRDefault="002F6915">
      <w:pPr>
        <w:pStyle w:val="Listaszerbekezds"/>
        <w:ind w:left="0"/>
        <w:jc w:val="both"/>
        <w:rPr>
          <w:color w:val="000000" w:themeColor="text1"/>
          <w:sz w:val="23"/>
          <w:szCs w:val="23"/>
        </w:rPr>
      </w:pPr>
    </w:p>
    <w:p w14:paraId="2D6B47F1" w14:textId="06A10C00" w:rsidR="001A2681" w:rsidRPr="00FB1DCF" w:rsidRDefault="00F11DFB"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Vállalkozó</w:t>
      </w:r>
      <w:r w:rsidR="00DB231D" w:rsidRPr="00FB1DCF">
        <w:rPr>
          <w:color w:val="000000" w:themeColor="text1"/>
          <w:sz w:val="23"/>
          <w:szCs w:val="23"/>
        </w:rPr>
        <w:t xml:space="preserve"> a munkavégzés </w:t>
      </w:r>
      <w:r w:rsidR="003E6D43" w:rsidRPr="00FB1DCF">
        <w:rPr>
          <w:color w:val="000000" w:themeColor="text1"/>
          <w:sz w:val="23"/>
          <w:szCs w:val="23"/>
        </w:rPr>
        <w:t>helyszíni lehetőségei</w:t>
      </w:r>
      <w:r w:rsidR="00DB231D" w:rsidRPr="00FB1DCF">
        <w:rPr>
          <w:color w:val="000000" w:themeColor="text1"/>
          <w:sz w:val="23"/>
          <w:szCs w:val="23"/>
        </w:rPr>
        <w:t xml:space="preserve"> és </w:t>
      </w:r>
      <w:r w:rsidR="00585ED4" w:rsidRPr="008D4948">
        <w:rPr>
          <w:color w:val="000000" w:themeColor="text1"/>
          <w:sz w:val="23"/>
          <w:szCs w:val="23"/>
        </w:rPr>
        <w:t>a jelen szerződés</w:t>
      </w:r>
      <w:r w:rsidR="009C7A72" w:rsidRPr="008D4948">
        <w:rPr>
          <w:color w:val="000000" w:themeColor="text1"/>
          <w:sz w:val="23"/>
          <w:szCs w:val="23"/>
        </w:rPr>
        <w:t>ben foglaltak</w:t>
      </w:r>
      <w:r w:rsidR="009C7A72">
        <w:rPr>
          <w:b/>
          <w:bCs/>
          <w:color w:val="000000" w:themeColor="text1"/>
          <w:sz w:val="23"/>
          <w:szCs w:val="23"/>
        </w:rPr>
        <w:t xml:space="preserve"> </w:t>
      </w:r>
      <w:r w:rsidR="00585ED4" w:rsidRPr="00FB1DCF">
        <w:rPr>
          <w:color w:val="000000" w:themeColor="text1"/>
          <w:sz w:val="23"/>
          <w:szCs w:val="23"/>
        </w:rPr>
        <w:t xml:space="preserve">alapján, a </w:t>
      </w:r>
      <w:r w:rsidR="00DB231D" w:rsidRPr="00FB1DCF">
        <w:rPr>
          <w:color w:val="000000" w:themeColor="text1"/>
          <w:sz w:val="23"/>
          <w:szCs w:val="23"/>
        </w:rPr>
        <w:t xml:space="preserve">Megrendelő által támasztott műszaki elvárások ismeretében </w:t>
      </w:r>
      <w:r w:rsidRPr="00FB1DCF">
        <w:rPr>
          <w:color w:val="000000" w:themeColor="text1"/>
          <w:sz w:val="23"/>
          <w:szCs w:val="23"/>
        </w:rPr>
        <w:t xml:space="preserve">vállalja, hogy </w:t>
      </w:r>
      <w:r w:rsidR="00065303" w:rsidRPr="00FB1DCF">
        <w:rPr>
          <w:color w:val="000000" w:themeColor="text1"/>
          <w:sz w:val="23"/>
          <w:szCs w:val="23"/>
        </w:rPr>
        <w:t>a jelen szerződés tárgyát képező</w:t>
      </w:r>
      <w:r w:rsidRPr="00FB1DCF">
        <w:rPr>
          <w:color w:val="000000" w:themeColor="text1"/>
          <w:sz w:val="23"/>
          <w:szCs w:val="23"/>
        </w:rPr>
        <w:t xml:space="preserve"> munkát</w:t>
      </w:r>
      <w:r w:rsidR="005007F8" w:rsidRPr="00FB1DCF">
        <w:rPr>
          <w:color w:val="000000" w:themeColor="text1"/>
          <w:sz w:val="23"/>
          <w:szCs w:val="23"/>
        </w:rPr>
        <w:t xml:space="preserve"> Megrendelő utas</w:t>
      </w:r>
      <w:r w:rsidR="00086DBA" w:rsidRPr="00FB1DCF">
        <w:rPr>
          <w:color w:val="000000" w:themeColor="text1"/>
          <w:sz w:val="23"/>
          <w:szCs w:val="23"/>
        </w:rPr>
        <w:t>í</w:t>
      </w:r>
      <w:r w:rsidR="005007F8" w:rsidRPr="00FB1DCF">
        <w:rPr>
          <w:color w:val="000000" w:themeColor="text1"/>
          <w:sz w:val="23"/>
          <w:szCs w:val="23"/>
        </w:rPr>
        <w:t>tásaiban, illetve a vonatkozó, mindenkor hatályos jogszabályokban és szakmai előírásokban meghatározott követelmények szerint, valamint a tisztításhoz igénybe vett műszaki eszközökre, illetve felhasznált anyagokra meghatározott előírásoknak, technológiáknak</w:t>
      </w:r>
      <w:r w:rsidR="00740353" w:rsidRPr="00FB1DCF">
        <w:rPr>
          <w:color w:val="000000" w:themeColor="text1"/>
          <w:sz w:val="23"/>
          <w:szCs w:val="23"/>
        </w:rPr>
        <w:t xml:space="preserve">, </w:t>
      </w:r>
      <w:r w:rsidR="00DB231D" w:rsidRPr="00FB1DCF">
        <w:rPr>
          <w:color w:val="000000" w:themeColor="text1"/>
          <w:sz w:val="23"/>
          <w:szCs w:val="23"/>
        </w:rPr>
        <w:t>továbbá</w:t>
      </w:r>
      <w:r w:rsidR="00740353" w:rsidRPr="00FB1DCF">
        <w:rPr>
          <w:color w:val="000000" w:themeColor="text1"/>
          <w:sz w:val="23"/>
          <w:szCs w:val="23"/>
        </w:rPr>
        <w:t xml:space="preserve"> a környezetvédelmi előírásoknak</w:t>
      </w:r>
      <w:r w:rsidR="005007F8" w:rsidRPr="00FB1DCF">
        <w:rPr>
          <w:color w:val="000000" w:themeColor="text1"/>
          <w:sz w:val="23"/>
          <w:szCs w:val="23"/>
        </w:rPr>
        <w:t xml:space="preserve"> megfelelően </w:t>
      </w:r>
      <w:r w:rsidR="00DB231D" w:rsidRPr="00FB1DCF">
        <w:rPr>
          <w:color w:val="000000" w:themeColor="text1"/>
          <w:sz w:val="23"/>
          <w:szCs w:val="23"/>
        </w:rPr>
        <w:t>látja el</w:t>
      </w:r>
      <w:r w:rsidR="001A2681" w:rsidRPr="00FB1DCF">
        <w:rPr>
          <w:color w:val="000000" w:themeColor="text1"/>
          <w:sz w:val="23"/>
          <w:szCs w:val="23"/>
        </w:rPr>
        <w:t>. Bármilyen mulasztás, amelyet Vállalkozó követ el amiatt, hogy a versenyeztetési eljárás során, a szerződéskötést megelőzően vagy azt követően nem szerzett kellő információt olyan kérdésekben, amelyek befolyásolhatják vállalt tevékenysége ellátását, nem menti fel Vállalkozót azon kockázatok, kötelezettségek és felelősségek alól, amelyek a jelen szerződés szerint rá hárulnak a szerződés teljesítése során.</w:t>
      </w:r>
    </w:p>
    <w:p w14:paraId="07B3A2B3" w14:textId="77777777" w:rsidR="001A2681" w:rsidRPr="00FB1DCF" w:rsidRDefault="001A2681" w:rsidP="00FB1DCF">
      <w:pPr>
        <w:pStyle w:val="Listaszerbekezds"/>
        <w:ind w:left="432"/>
        <w:jc w:val="both"/>
        <w:rPr>
          <w:color w:val="000000" w:themeColor="text1"/>
          <w:sz w:val="23"/>
          <w:szCs w:val="23"/>
        </w:rPr>
      </w:pPr>
    </w:p>
    <w:p w14:paraId="460E7727" w14:textId="27B33894" w:rsidR="001A2681" w:rsidRPr="00FB1DCF" w:rsidRDefault="001A2681"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Vállalkozó kijelenti, hogy a követelményeket a jelen szerződés tárgyának megvalósításában jártas, szakcégtől elvárható gondossággal tanulmányozta, és a szerződést ezek ismeretében köti meg. Vállalkozó vállalja, hogy a jelen szerződés tárgyát képező feladatokat első osztályú minőségben, az ilyen típusú szakfeladat ellátására specializálódott személytől elvárható fokozott gondossággal, szakértelemmel, a tőle elvárható legmagasabb szakmai színvonalon látja el. Vállalkozó kijelenti továbbá, hogy a feladatok elvégzéséhez szükséges engedélyekkel és felelősségbiztosítással rendelkezik.</w:t>
      </w:r>
    </w:p>
    <w:p w14:paraId="2C66B10D" w14:textId="77777777" w:rsidR="00766637" w:rsidRPr="00FB1DCF" w:rsidRDefault="00766637" w:rsidP="00766637">
      <w:pPr>
        <w:pStyle w:val="Listaszerbekezds"/>
        <w:ind w:left="0"/>
        <w:jc w:val="both"/>
        <w:rPr>
          <w:color w:val="000000" w:themeColor="text1"/>
          <w:sz w:val="23"/>
          <w:szCs w:val="23"/>
        </w:rPr>
      </w:pPr>
    </w:p>
    <w:p w14:paraId="7AA30CAC" w14:textId="7B6F42B6" w:rsidR="00D03D30" w:rsidRPr="00FB1DCF" w:rsidRDefault="00DA7043" w:rsidP="007332B3">
      <w:pPr>
        <w:pStyle w:val="Listaszerbekezds"/>
        <w:numPr>
          <w:ilvl w:val="1"/>
          <w:numId w:val="1"/>
        </w:numPr>
        <w:ind w:left="0" w:hanging="567"/>
        <w:jc w:val="both"/>
        <w:rPr>
          <w:color w:val="000000" w:themeColor="text1"/>
          <w:sz w:val="23"/>
          <w:szCs w:val="23"/>
        </w:rPr>
      </w:pPr>
      <w:r w:rsidRPr="00FB1DCF">
        <w:rPr>
          <w:b/>
          <w:bCs/>
          <w:color w:val="000000" w:themeColor="text1"/>
          <w:sz w:val="23"/>
          <w:szCs w:val="23"/>
        </w:rPr>
        <w:t xml:space="preserve">Vállalkozó </w:t>
      </w:r>
      <w:r w:rsidR="00A8019E" w:rsidRPr="00FB1DCF">
        <w:rPr>
          <w:b/>
          <w:bCs/>
          <w:color w:val="000000" w:themeColor="text1"/>
          <w:sz w:val="23"/>
          <w:szCs w:val="23"/>
        </w:rPr>
        <w:t>köteles</w:t>
      </w:r>
      <w:r w:rsidR="00A8019E" w:rsidRPr="00FB1DCF">
        <w:rPr>
          <w:color w:val="000000" w:themeColor="text1"/>
          <w:sz w:val="23"/>
          <w:szCs w:val="23"/>
        </w:rPr>
        <w:t xml:space="preserve"> a jelen szerződésben meghatározott feladatok ellátásához szükséges </w:t>
      </w:r>
      <w:r w:rsidR="009B2567">
        <w:rPr>
          <w:b/>
          <w:bCs/>
          <w:color w:val="000000" w:themeColor="text1"/>
          <w:sz w:val="23"/>
          <w:szCs w:val="23"/>
        </w:rPr>
        <w:t>szárazjege</w:t>
      </w:r>
      <w:r w:rsidR="00DB231D" w:rsidRPr="00FB1DCF">
        <w:rPr>
          <w:b/>
          <w:bCs/>
          <w:color w:val="000000" w:themeColor="text1"/>
          <w:sz w:val="23"/>
          <w:szCs w:val="23"/>
        </w:rPr>
        <w:t xml:space="preserve">t és egyéb </w:t>
      </w:r>
      <w:r w:rsidR="00802698" w:rsidRPr="00FB1DCF">
        <w:rPr>
          <w:b/>
          <w:bCs/>
          <w:color w:val="000000" w:themeColor="text1"/>
          <w:sz w:val="23"/>
          <w:szCs w:val="23"/>
        </w:rPr>
        <w:t>eszközö</w:t>
      </w:r>
      <w:r w:rsidRPr="00FB1DCF">
        <w:rPr>
          <w:b/>
          <w:bCs/>
          <w:color w:val="000000" w:themeColor="text1"/>
          <w:sz w:val="23"/>
          <w:szCs w:val="23"/>
        </w:rPr>
        <w:t xml:space="preserve">ket </w:t>
      </w:r>
      <w:r w:rsidR="00A8019E" w:rsidRPr="00FB1DCF">
        <w:rPr>
          <w:b/>
          <w:bCs/>
          <w:color w:val="000000" w:themeColor="text1"/>
          <w:sz w:val="23"/>
          <w:szCs w:val="23"/>
        </w:rPr>
        <w:t>saját költségén biztosítani</w:t>
      </w:r>
      <w:r w:rsidR="006F6203" w:rsidRPr="00FB1DCF">
        <w:rPr>
          <w:color w:val="000000" w:themeColor="text1"/>
          <w:sz w:val="23"/>
          <w:szCs w:val="23"/>
        </w:rPr>
        <w:t xml:space="preserve"> </w:t>
      </w:r>
      <w:r w:rsidRPr="00FB1DCF">
        <w:rPr>
          <w:color w:val="000000" w:themeColor="text1"/>
          <w:sz w:val="23"/>
          <w:szCs w:val="23"/>
        </w:rPr>
        <w:t xml:space="preserve">és a </w:t>
      </w:r>
      <w:r w:rsidR="005A2D33" w:rsidRPr="00FB1DCF">
        <w:rPr>
          <w:color w:val="000000" w:themeColor="text1"/>
          <w:sz w:val="23"/>
          <w:szCs w:val="23"/>
        </w:rPr>
        <w:t>jelen szerződés szerinti feladatokat</w:t>
      </w:r>
      <w:r w:rsidRPr="00FB1DCF">
        <w:rPr>
          <w:color w:val="000000" w:themeColor="text1"/>
          <w:sz w:val="23"/>
          <w:szCs w:val="23"/>
        </w:rPr>
        <w:t xml:space="preserve"> </w:t>
      </w:r>
      <w:r w:rsidR="0005465F" w:rsidRPr="00FB1DCF">
        <w:rPr>
          <w:color w:val="000000" w:themeColor="text1"/>
          <w:sz w:val="23"/>
          <w:szCs w:val="23"/>
        </w:rPr>
        <w:t xml:space="preserve">határidőre </w:t>
      </w:r>
      <w:r w:rsidRPr="00FB1DCF">
        <w:rPr>
          <w:color w:val="000000" w:themeColor="text1"/>
          <w:sz w:val="23"/>
          <w:szCs w:val="23"/>
        </w:rPr>
        <w:t>elvég</w:t>
      </w:r>
      <w:r w:rsidR="00A80C26" w:rsidRPr="00FB1DCF">
        <w:rPr>
          <w:color w:val="000000" w:themeColor="text1"/>
          <w:sz w:val="23"/>
          <w:szCs w:val="23"/>
        </w:rPr>
        <w:t>e</w:t>
      </w:r>
      <w:r w:rsidRPr="00FB1DCF">
        <w:rPr>
          <w:color w:val="000000" w:themeColor="text1"/>
          <w:sz w:val="23"/>
          <w:szCs w:val="23"/>
        </w:rPr>
        <w:t>z</w:t>
      </w:r>
      <w:r w:rsidR="00A80C26" w:rsidRPr="00FB1DCF">
        <w:rPr>
          <w:color w:val="000000" w:themeColor="text1"/>
          <w:sz w:val="23"/>
          <w:szCs w:val="23"/>
        </w:rPr>
        <w:t>n</w:t>
      </w:r>
      <w:r w:rsidRPr="00FB1DCF">
        <w:rPr>
          <w:color w:val="000000" w:themeColor="text1"/>
          <w:sz w:val="23"/>
          <w:szCs w:val="23"/>
        </w:rPr>
        <w:t>i.</w:t>
      </w:r>
      <w:r w:rsidR="00A8019E" w:rsidRPr="00FB1DCF">
        <w:rPr>
          <w:rFonts w:eastAsia="Calibri"/>
          <w:sz w:val="23"/>
          <w:szCs w:val="23"/>
          <w:lang w:eastAsia="en-US"/>
        </w:rPr>
        <w:t xml:space="preserve"> </w:t>
      </w:r>
    </w:p>
    <w:p w14:paraId="5C2A113A" w14:textId="77777777" w:rsidR="00D03D30" w:rsidRPr="00FB1DCF" w:rsidRDefault="00D03D30" w:rsidP="001A6ADF">
      <w:pPr>
        <w:pStyle w:val="Listaszerbekezds"/>
        <w:ind w:left="0"/>
        <w:jc w:val="both"/>
        <w:rPr>
          <w:color w:val="000000" w:themeColor="text1"/>
          <w:sz w:val="23"/>
          <w:szCs w:val="23"/>
        </w:rPr>
      </w:pPr>
    </w:p>
    <w:p w14:paraId="54E3C9E4" w14:textId="77777777" w:rsidR="00D03D30" w:rsidRPr="00FB1DCF" w:rsidRDefault="00D03D30" w:rsidP="00DB231D">
      <w:pPr>
        <w:pStyle w:val="Listaszerbekezds"/>
        <w:numPr>
          <w:ilvl w:val="1"/>
          <w:numId w:val="1"/>
        </w:numPr>
        <w:tabs>
          <w:tab w:val="clear" w:pos="432"/>
          <w:tab w:val="num" w:pos="0"/>
        </w:tabs>
        <w:ind w:left="0" w:hanging="567"/>
        <w:jc w:val="both"/>
        <w:rPr>
          <w:color w:val="000000" w:themeColor="text1"/>
          <w:sz w:val="23"/>
          <w:szCs w:val="23"/>
        </w:rPr>
      </w:pPr>
      <w:r w:rsidRPr="00FB1DCF">
        <w:rPr>
          <w:color w:val="000000" w:themeColor="text1"/>
          <w:sz w:val="23"/>
          <w:szCs w:val="23"/>
        </w:rPr>
        <w:t>Megrendelő köteles tájékoztatni a Vállalkozót a működési területén, épület</w:t>
      </w:r>
      <w:r w:rsidR="00DB231D" w:rsidRPr="00FB1DCF">
        <w:rPr>
          <w:color w:val="000000" w:themeColor="text1"/>
          <w:sz w:val="23"/>
          <w:szCs w:val="23"/>
        </w:rPr>
        <w:t>ei</w:t>
      </w:r>
      <w:r w:rsidRPr="00FB1DCF">
        <w:rPr>
          <w:color w:val="000000" w:themeColor="text1"/>
          <w:sz w:val="23"/>
          <w:szCs w:val="23"/>
        </w:rPr>
        <w:t>ben érvényben lévő munka-, tűz- és környezetvédelmi előírásokról.</w:t>
      </w:r>
      <w:r w:rsidR="00DB231D" w:rsidRPr="00FB1DCF">
        <w:rPr>
          <w:color w:val="000000" w:themeColor="text1"/>
          <w:sz w:val="23"/>
          <w:szCs w:val="23"/>
        </w:rPr>
        <w:t xml:space="preserve"> A munka csak a Megrendelő munkavédelmi vezetője által megtartott munkavédelmi oktatás, valamint a munkaterület átadás-átvétele után a Megrendelő által kiadott munkakezdési engedély birtokában kezdhető meg. </w:t>
      </w:r>
    </w:p>
    <w:p w14:paraId="41C51847" w14:textId="77777777" w:rsidR="00E749FA" w:rsidRPr="00FB1DCF" w:rsidRDefault="00E749FA" w:rsidP="001A6ADF">
      <w:pPr>
        <w:pStyle w:val="Listaszerbekezds"/>
        <w:rPr>
          <w:color w:val="000000" w:themeColor="text1"/>
          <w:sz w:val="23"/>
          <w:szCs w:val="23"/>
        </w:rPr>
      </w:pPr>
    </w:p>
    <w:p w14:paraId="41413D93" w14:textId="77777777" w:rsidR="00D03D30" w:rsidRPr="00FB1DCF" w:rsidRDefault="00D03D30" w:rsidP="001A6ADF">
      <w:pPr>
        <w:pStyle w:val="Listaszerbekezds"/>
        <w:numPr>
          <w:ilvl w:val="1"/>
          <w:numId w:val="1"/>
        </w:numPr>
        <w:tabs>
          <w:tab w:val="clear" w:pos="432"/>
          <w:tab w:val="num" w:pos="0"/>
        </w:tabs>
        <w:ind w:left="0" w:hanging="567"/>
        <w:jc w:val="both"/>
        <w:rPr>
          <w:color w:val="000000" w:themeColor="text1"/>
          <w:sz w:val="23"/>
          <w:szCs w:val="23"/>
        </w:rPr>
      </w:pPr>
      <w:r w:rsidRPr="00FB1DCF">
        <w:rPr>
          <w:color w:val="000000" w:themeColor="text1"/>
          <w:sz w:val="23"/>
          <w:szCs w:val="23"/>
        </w:rPr>
        <w:t xml:space="preserve">Vállalkozó köteles betartani a munkavégzés helyén érvényben lévő munka-, és tűzvédelmi, biztonsági és környezetvédelmi előírásokat. Vállalkozó a </w:t>
      </w:r>
      <w:r w:rsidR="000A64F7" w:rsidRPr="00FB1DCF">
        <w:rPr>
          <w:color w:val="000000" w:themeColor="text1"/>
          <w:sz w:val="23"/>
          <w:szCs w:val="23"/>
        </w:rPr>
        <w:t xml:space="preserve">munkavállalói és </w:t>
      </w:r>
      <w:r w:rsidRPr="00FB1DCF">
        <w:rPr>
          <w:color w:val="000000" w:themeColor="text1"/>
          <w:sz w:val="23"/>
          <w:szCs w:val="23"/>
        </w:rPr>
        <w:t>közreműködői tevékenységéért és a felhasznált anyagok minőségéért, a tűz-, vagyon-, biztonsági- és munkavédelmi szabályok betartása tekintetében is teljes felelősséggel tartozik. E</w:t>
      </w:r>
      <w:r w:rsidR="00DB231D" w:rsidRPr="00FB1DCF">
        <w:rPr>
          <w:color w:val="000000" w:themeColor="text1"/>
          <w:sz w:val="23"/>
          <w:szCs w:val="23"/>
        </w:rPr>
        <w:t xml:space="preserve"> </w:t>
      </w:r>
      <w:r w:rsidRPr="00FB1DCF">
        <w:rPr>
          <w:color w:val="000000" w:themeColor="text1"/>
          <w:sz w:val="23"/>
          <w:szCs w:val="23"/>
        </w:rPr>
        <w:t xml:space="preserve">tekintetben Vállalkozó köteles a jelen szerződés szerinti feladatokat ellátó </w:t>
      </w:r>
      <w:r w:rsidR="000A64F7" w:rsidRPr="00FB1DCF">
        <w:rPr>
          <w:color w:val="000000" w:themeColor="text1"/>
          <w:sz w:val="23"/>
          <w:szCs w:val="23"/>
        </w:rPr>
        <w:t xml:space="preserve">munkavállalói és </w:t>
      </w:r>
      <w:r w:rsidRPr="00FB1DCF">
        <w:rPr>
          <w:color w:val="000000" w:themeColor="text1"/>
          <w:sz w:val="23"/>
          <w:szCs w:val="23"/>
        </w:rPr>
        <w:t xml:space="preserve">közreműködői részére a mindenkor hatályos jogszabályokban meghatározott védőruházatot, illetve védőeszközt biztosítani. </w:t>
      </w:r>
    </w:p>
    <w:p w14:paraId="7EE40BD0" w14:textId="77777777" w:rsidR="000E550C" w:rsidRPr="00FB1DCF" w:rsidRDefault="000E550C" w:rsidP="000E550C">
      <w:pPr>
        <w:pStyle w:val="Listaszerbekezds"/>
        <w:ind w:left="0"/>
        <w:jc w:val="both"/>
        <w:rPr>
          <w:color w:val="000000" w:themeColor="text1"/>
          <w:sz w:val="23"/>
          <w:szCs w:val="23"/>
        </w:rPr>
      </w:pPr>
    </w:p>
    <w:p w14:paraId="38790D55" w14:textId="0CA75375" w:rsidR="00F45B3D" w:rsidRPr="007F340E" w:rsidRDefault="00DA7043" w:rsidP="00FB1DCF">
      <w:pPr>
        <w:pStyle w:val="Listaszerbekezds"/>
        <w:numPr>
          <w:ilvl w:val="1"/>
          <w:numId w:val="1"/>
        </w:numPr>
        <w:ind w:left="0" w:hanging="567"/>
        <w:jc w:val="both"/>
        <w:rPr>
          <w:color w:val="000000" w:themeColor="text1"/>
          <w:sz w:val="23"/>
          <w:szCs w:val="23"/>
        </w:rPr>
      </w:pPr>
      <w:r w:rsidRPr="00FB1DCF">
        <w:rPr>
          <w:color w:val="000000" w:themeColor="text1"/>
          <w:sz w:val="23"/>
          <w:szCs w:val="23"/>
        </w:rPr>
        <w:t xml:space="preserve">Vállalkozó vállalja, hogy a munkavégzés során a környező berendezések, tartozékok, épületrészek </w:t>
      </w:r>
      <w:r w:rsidR="00C306B7" w:rsidRPr="00FB1DCF">
        <w:rPr>
          <w:color w:val="000000" w:themeColor="text1"/>
          <w:sz w:val="23"/>
          <w:szCs w:val="23"/>
        </w:rPr>
        <w:t>és közműhálózat megóvása érdekében</w:t>
      </w:r>
      <w:r w:rsidRPr="00FB1DCF">
        <w:rPr>
          <w:color w:val="000000" w:themeColor="text1"/>
          <w:sz w:val="23"/>
          <w:szCs w:val="23"/>
        </w:rPr>
        <w:t xml:space="preserve"> kellő körültekintéssel jár el.</w:t>
      </w:r>
      <w:r w:rsidR="001B3689" w:rsidRPr="00FB1DCF">
        <w:rPr>
          <w:color w:val="000000" w:themeColor="text1"/>
          <w:sz w:val="23"/>
          <w:szCs w:val="23"/>
        </w:rPr>
        <w:t xml:space="preserve"> </w:t>
      </w:r>
      <w:r w:rsidR="001B3689" w:rsidRPr="00FB1DCF">
        <w:rPr>
          <w:b/>
          <w:bCs/>
          <w:color w:val="000000" w:themeColor="text1"/>
          <w:sz w:val="23"/>
          <w:szCs w:val="23"/>
        </w:rPr>
        <w:t xml:space="preserve">Vállalkozó teljes kártérítési felelősséggel tartozik jelen szerződés időtartama alatt bekövetkezett minden olyan kárért, amelyet Vállalkozó </w:t>
      </w:r>
      <w:r w:rsidR="00BE4241" w:rsidRPr="00FB1DCF">
        <w:rPr>
          <w:b/>
          <w:bCs/>
          <w:color w:val="000000" w:themeColor="text1"/>
          <w:sz w:val="23"/>
          <w:szCs w:val="23"/>
        </w:rPr>
        <w:t xml:space="preserve">munkavállalói, </w:t>
      </w:r>
      <w:r w:rsidR="0060532A" w:rsidRPr="00FB1DCF">
        <w:rPr>
          <w:b/>
          <w:bCs/>
          <w:color w:val="000000" w:themeColor="text1"/>
          <w:sz w:val="23"/>
          <w:szCs w:val="23"/>
        </w:rPr>
        <w:t xml:space="preserve">közreműködői </w:t>
      </w:r>
      <w:r w:rsidR="001B3689" w:rsidRPr="00FB1DCF">
        <w:rPr>
          <w:b/>
          <w:bCs/>
          <w:color w:val="000000" w:themeColor="text1"/>
          <w:sz w:val="23"/>
          <w:szCs w:val="23"/>
        </w:rPr>
        <w:t>a szerződés teljesítése során a feladataik ellátása közben vagy azzal összefüggésben magatartásuk, mulasztásuk, illetve egyéb szerződésszegő tevékenységük következmé</w:t>
      </w:r>
      <w:r w:rsidR="009A3A6C" w:rsidRPr="00FB1DCF">
        <w:rPr>
          <w:b/>
          <w:bCs/>
          <w:color w:val="000000" w:themeColor="text1"/>
          <w:sz w:val="23"/>
          <w:szCs w:val="23"/>
        </w:rPr>
        <w:t>nyeként a Megrendelőnek okoztak</w:t>
      </w:r>
      <w:r w:rsidR="001B3689" w:rsidRPr="00FB1DCF">
        <w:rPr>
          <w:b/>
          <w:bCs/>
          <w:color w:val="000000" w:themeColor="text1"/>
          <w:sz w:val="23"/>
          <w:szCs w:val="23"/>
        </w:rPr>
        <w:t>.</w:t>
      </w:r>
    </w:p>
    <w:p w14:paraId="0A39659B" w14:textId="77777777" w:rsidR="009B2567" w:rsidRPr="00FB1DCF" w:rsidRDefault="009B2567" w:rsidP="007F340E">
      <w:pPr>
        <w:pStyle w:val="Listaszerbekezds"/>
        <w:ind w:left="0"/>
        <w:jc w:val="both"/>
        <w:rPr>
          <w:color w:val="000000" w:themeColor="text1"/>
          <w:sz w:val="23"/>
          <w:szCs w:val="23"/>
        </w:rPr>
      </w:pPr>
    </w:p>
    <w:p w14:paraId="170152F1" w14:textId="77777777" w:rsidR="001F1FBB" w:rsidRPr="00FB1DCF" w:rsidRDefault="00D32F1C" w:rsidP="008539E8">
      <w:pPr>
        <w:pStyle w:val="Listaszerbekezds"/>
        <w:numPr>
          <w:ilvl w:val="1"/>
          <w:numId w:val="1"/>
        </w:numPr>
        <w:ind w:left="0" w:hanging="567"/>
        <w:jc w:val="both"/>
        <w:rPr>
          <w:color w:val="000000" w:themeColor="text1"/>
          <w:sz w:val="23"/>
          <w:szCs w:val="23"/>
        </w:rPr>
      </w:pPr>
      <w:r w:rsidRPr="00FB1DCF">
        <w:rPr>
          <w:color w:val="000000" w:themeColor="text1"/>
          <w:sz w:val="23"/>
          <w:szCs w:val="23"/>
        </w:rPr>
        <w:lastRenderedPageBreak/>
        <w:t xml:space="preserve">Vállalkozó köteles a Megrendelőt haladéktalanul tájékoztatni amennyiben olyan körülmény áll elő, </w:t>
      </w:r>
      <w:r w:rsidR="005423D1" w:rsidRPr="00FB1DCF">
        <w:rPr>
          <w:color w:val="000000" w:themeColor="text1"/>
          <w:sz w:val="23"/>
          <w:szCs w:val="23"/>
        </w:rPr>
        <w:t>a</w:t>
      </w:r>
      <w:r w:rsidRPr="00FB1DCF">
        <w:rPr>
          <w:color w:val="000000" w:themeColor="text1"/>
          <w:sz w:val="23"/>
          <w:szCs w:val="23"/>
        </w:rPr>
        <w:t xml:space="preserve">mely veszélyezteti vagy megakadályozza a jelen szerződésben meghatározott feladatok </w:t>
      </w:r>
      <w:r w:rsidR="005423D1" w:rsidRPr="00FB1DCF">
        <w:rPr>
          <w:color w:val="000000" w:themeColor="text1"/>
          <w:sz w:val="23"/>
          <w:szCs w:val="23"/>
        </w:rPr>
        <w:t xml:space="preserve">szakszerű </w:t>
      </w:r>
      <w:r w:rsidRPr="00FB1DCF">
        <w:rPr>
          <w:color w:val="000000" w:themeColor="text1"/>
          <w:sz w:val="23"/>
          <w:szCs w:val="23"/>
        </w:rPr>
        <w:t>végrehajtását. A tájékoztatás elmaradásából eredő kárért Vállalkozó a szerződésszegéssel okozott károk megtérítésére vonatkozó szabályok szerint felelősséggel tartozik.</w:t>
      </w:r>
    </w:p>
    <w:p w14:paraId="28D7B1F5" w14:textId="77777777" w:rsidR="001F1FBB" w:rsidRPr="00FB1DCF" w:rsidRDefault="001F1FBB" w:rsidP="001F1FBB">
      <w:pPr>
        <w:pStyle w:val="Listaszerbekezds"/>
        <w:ind w:left="0"/>
        <w:jc w:val="both"/>
        <w:rPr>
          <w:color w:val="000000" w:themeColor="text1"/>
          <w:sz w:val="23"/>
          <w:szCs w:val="23"/>
        </w:rPr>
      </w:pPr>
    </w:p>
    <w:p w14:paraId="75D2C5A3" w14:textId="16347887" w:rsidR="001F1FBB" w:rsidRPr="00FB1DCF" w:rsidRDefault="001F1FBB" w:rsidP="00FB1DCF">
      <w:pPr>
        <w:pStyle w:val="Listaszerbekezds"/>
        <w:numPr>
          <w:ilvl w:val="1"/>
          <w:numId w:val="1"/>
        </w:numPr>
        <w:ind w:left="0" w:hanging="567"/>
        <w:jc w:val="both"/>
        <w:rPr>
          <w:color w:val="000000" w:themeColor="text1"/>
          <w:sz w:val="23"/>
          <w:szCs w:val="23"/>
        </w:rPr>
      </w:pPr>
      <w:r w:rsidRPr="00FB1DCF">
        <w:rPr>
          <w:color w:val="000000" w:themeColor="text1"/>
          <w:sz w:val="23"/>
          <w:szCs w:val="23"/>
        </w:rPr>
        <w:t>Felek megállapod</w:t>
      </w:r>
      <w:r w:rsidR="003766AC" w:rsidRPr="00FB1DCF">
        <w:rPr>
          <w:color w:val="000000" w:themeColor="text1"/>
          <w:sz w:val="23"/>
          <w:szCs w:val="23"/>
        </w:rPr>
        <w:t>nak, hogy a Vállalkozó a jelen s</w:t>
      </w:r>
      <w:r w:rsidRPr="00FB1DCF">
        <w:rPr>
          <w:color w:val="000000" w:themeColor="text1"/>
          <w:sz w:val="23"/>
          <w:szCs w:val="23"/>
        </w:rPr>
        <w:t>zerződésben vállalt feladatok teljesítéséhez a szükséges eszközökön túl</w:t>
      </w:r>
      <w:r w:rsidR="00D010DF" w:rsidRPr="00FB1DCF">
        <w:rPr>
          <w:color w:val="000000" w:themeColor="text1"/>
          <w:sz w:val="23"/>
          <w:szCs w:val="23"/>
        </w:rPr>
        <w:t>,</w:t>
      </w:r>
      <w:r w:rsidRPr="00FB1DCF">
        <w:rPr>
          <w:color w:val="000000" w:themeColor="text1"/>
          <w:sz w:val="23"/>
          <w:szCs w:val="23"/>
        </w:rPr>
        <w:t xml:space="preserve"> megfelelően képzett szakembereket is biztosít. Vállalkozó kijelenti </w:t>
      </w:r>
      <w:r w:rsidR="003766AC" w:rsidRPr="00FB1DCF">
        <w:rPr>
          <w:color w:val="000000" w:themeColor="text1"/>
          <w:sz w:val="23"/>
          <w:szCs w:val="23"/>
        </w:rPr>
        <w:t>és szavatol érte, hogy a jelen s</w:t>
      </w:r>
      <w:r w:rsidRPr="00FB1DCF">
        <w:rPr>
          <w:color w:val="000000" w:themeColor="text1"/>
          <w:sz w:val="23"/>
          <w:szCs w:val="23"/>
        </w:rPr>
        <w:t xml:space="preserve">zerződéssel összefüggésben foglalkoztatott </w:t>
      </w:r>
      <w:r w:rsidR="00BE4241" w:rsidRPr="00FB1DCF">
        <w:rPr>
          <w:color w:val="000000" w:themeColor="text1"/>
          <w:sz w:val="23"/>
          <w:szCs w:val="23"/>
        </w:rPr>
        <w:t xml:space="preserve">munkavállalói, </w:t>
      </w:r>
      <w:r w:rsidRPr="00FB1DCF">
        <w:rPr>
          <w:color w:val="000000" w:themeColor="text1"/>
          <w:sz w:val="23"/>
          <w:szCs w:val="23"/>
        </w:rPr>
        <w:t>közreműködői rendelkeznek a szükséges szakértelemmel, szakképesítéssel, az esetleges jogszabályban megkövetelt külön engedélyekkel és vizsgákkal, valamint a mindenkori munka- és adójogi</w:t>
      </w:r>
      <w:r w:rsidR="00FB1DCF">
        <w:rPr>
          <w:color w:val="000000" w:themeColor="text1"/>
          <w:sz w:val="23"/>
          <w:szCs w:val="23"/>
        </w:rPr>
        <w:t xml:space="preserve"> és</w:t>
      </w:r>
      <w:r w:rsidRPr="00FB1DCF">
        <w:rPr>
          <w:color w:val="000000" w:themeColor="text1"/>
          <w:sz w:val="23"/>
          <w:szCs w:val="23"/>
        </w:rPr>
        <w:t xml:space="preserve"> társadalombiztosítási rendelkezések alkalmazásra és betartásra kerülnek.</w:t>
      </w:r>
    </w:p>
    <w:p w14:paraId="31F502EA" w14:textId="77777777" w:rsidR="00A200F8" w:rsidRPr="00FB1DCF" w:rsidRDefault="00A200F8" w:rsidP="001A6ADF">
      <w:pPr>
        <w:pStyle w:val="Listaszerbekezds"/>
        <w:ind w:left="0"/>
        <w:jc w:val="both"/>
        <w:rPr>
          <w:color w:val="000000" w:themeColor="text1"/>
          <w:sz w:val="23"/>
          <w:szCs w:val="23"/>
        </w:rPr>
      </w:pPr>
    </w:p>
    <w:p w14:paraId="1F7D98DC" w14:textId="455E14A7" w:rsidR="009A22CD" w:rsidRPr="00FB1DCF" w:rsidRDefault="000E550C" w:rsidP="00FB1DCF">
      <w:pPr>
        <w:pStyle w:val="Listaszerbekezds"/>
        <w:numPr>
          <w:ilvl w:val="1"/>
          <w:numId w:val="1"/>
        </w:numPr>
        <w:ind w:left="0" w:hanging="567"/>
        <w:jc w:val="both"/>
        <w:rPr>
          <w:color w:val="000000" w:themeColor="text1"/>
          <w:sz w:val="23"/>
          <w:szCs w:val="23"/>
        </w:rPr>
      </w:pPr>
      <w:r w:rsidRPr="00FB1DCF">
        <w:rPr>
          <w:color w:val="000000" w:themeColor="text1"/>
          <w:sz w:val="23"/>
          <w:szCs w:val="23"/>
        </w:rPr>
        <w:t>Megrendelő a munkavégzés</w:t>
      </w:r>
      <w:r w:rsidR="00F11CCF" w:rsidRPr="00FB1DCF">
        <w:rPr>
          <w:color w:val="000000" w:themeColor="text1"/>
          <w:sz w:val="23"/>
          <w:szCs w:val="23"/>
        </w:rPr>
        <w:t xml:space="preserve">t bármikor ellenőrizheti és kifogásait az ellenőrzéskor nyomban közölheti. </w:t>
      </w:r>
      <w:r w:rsidR="00E8330A" w:rsidRPr="00FB1DCF">
        <w:rPr>
          <w:color w:val="000000" w:themeColor="text1"/>
          <w:sz w:val="23"/>
          <w:szCs w:val="23"/>
        </w:rPr>
        <w:t xml:space="preserve">A hibás teljesítésért azonban Vállalkozó akkor is felel, ha </w:t>
      </w:r>
      <w:r w:rsidRPr="00FB1DCF">
        <w:rPr>
          <w:color w:val="000000" w:themeColor="text1"/>
          <w:sz w:val="23"/>
          <w:szCs w:val="23"/>
        </w:rPr>
        <w:t>Megrendelő a munkavégzés</w:t>
      </w:r>
      <w:r w:rsidR="00F11CCF" w:rsidRPr="00FB1DCF">
        <w:rPr>
          <w:color w:val="000000" w:themeColor="text1"/>
          <w:sz w:val="23"/>
          <w:szCs w:val="23"/>
        </w:rPr>
        <w:t>t ellenőrizte.</w:t>
      </w:r>
    </w:p>
    <w:p w14:paraId="305DFF33" w14:textId="77777777" w:rsidR="003E6D43" w:rsidRPr="00FB1DCF" w:rsidRDefault="003E6D43" w:rsidP="00282962">
      <w:pPr>
        <w:pStyle w:val="Listaszerbekezds"/>
        <w:ind w:left="0"/>
        <w:jc w:val="both"/>
        <w:rPr>
          <w:color w:val="000000" w:themeColor="text1"/>
          <w:sz w:val="23"/>
          <w:szCs w:val="23"/>
        </w:rPr>
      </w:pPr>
    </w:p>
    <w:p w14:paraId="211401C0" w14:textId="274DDF81" w:rsidR="002D24C5" w:rsidRPr="00FB1DCF" w:rsidRDefault="003E6D43" w:rsidP="002F08B2">
      <w:pPr>
        <w:pStyle w:val="Listaszerbekezds"/>
        <w:numPr>
          <w:ilvl w:val="1"/>
          <w:numId w:val="1"/>
        </w:numPr>
        <w:tabs>
          <w:tab w:val="clear" w:pos="432"/>
          <w:tab w:val="num" w:pos="0"/>
        </w:tabs>
        <w:ind w:left="0" w:hanging="709"/>
        <w:jc w:val="both"/>
        <w:rPr>
          <w:color w:val="000000" w:themeColor="text1"/>
          <w:sz w:val="23"/>
          <w:szCs w:val="23"/>
        </w:rPr>
      </w:pPr>
      <w:r w:rsidRPr="00FB1DCF">
        <w:rPr>
          <w:color w:val="000000" w:themeColor="text1"/>
          <w:sz w:val="23"/>
          <w:szCs w:val="23"/>
        </w:rPr>
        <w:t>Felek megállapodnak, a munka elvégzését követően közösen ellenőrzik a megtisztított metrókocsik állapotát</w:t>
      </w:r>
      <w:r w:rsidR="002D24C5" w:rsidRPr="00FB1DCF">
        <w:rPr>
          <w:color w:val="000000" w:themeColor="text1"/>
          <w:sz w:val="23"/>
          <w:szCs w:val="23"/>
        </w:rPr>
        <w:t>, valamint a munkálatok szakszerű és előírásoknak megfelelő elvégzését.</w:t>
      </w:r>
      <w:r w:rsidR="00585ED4" w:rsidRPr="00FB1DCF">
        <w:rPr>
          <w:sz w:val="23"/>
          <w:szCs w:val="23"/>
        </w:rPr>
        <w:t xml:space="preserve"> </w:t>
      </w:r>
      <w:r w:rsidR="00585ED4" w:rsidRPr="00FB1DCF">
        <w:rPr>
          <w:color w:val="000000" w:themeColor="text1"/>
          <w:sz w:val="23"/>
          <w:szCs w:val="23"/>
        </w:rPr>
        <w:t xml:space="preserve">Amennyiben a vizsgálat során Megrendelő hiányosságokat, hibákat állapít meg, ezen észrevételeit, valamint az érvényesíteni kívánt szavatossági, jótállási igényeket a jegyzőkönyvben rögzíti. A jegyzőkönyv egy példánya Vállalkozót, egy példánya Megrendelőt illeti. </w:t>
      </w:r>
      <w:r w:rsidR="002D24C5" w:rsidRPr="00FB1DCF">
        <w:rPr>
          <w:color w:val="000000" w:themeColor="text1"/>
          <w:sz w:val="23"/>
          <w:szCs w:val="23"/>
        </w:rPr>
        <w:t>A munka Megrendelő általi elfogadása esetén Megrendelő Vállalkozó részére teljesítésigazolást állít ki. A teljesítésigazolás aláírására jogosult személy Megrendelő részéről</w:t>
      </w:r>
      <w:r w:rsidR="001A2681" w:rsidRPr="00FB1DCF">
        <w:rPr>
          <w:color w:val="000000" w:themeColor="text1"/>
          <w:sz w:val="23"/>
          <w:szCs w:val="23"/>
        </w:rPr>
        <w:t xml:space="preserve">: </w:t>
      </w:r>
      <w:r w:rsidR="001A2681" w:rsidRPr="00FB1DCF">
        <w:rPr>
          <w:color w:val="000000" w:themeColor="text1"/>
          <w:sz w:val="23"/>
          <w:szCs w:val="23"/>
          <w:highlight w:val="lightGray"/>
        </w:rPr>
        <w:t>… (név, titulus)</w:t>
      </w:r>
      <w:r w:rsidR="002D24C5" w:rsidRPr="00FB1DCF">
        <w:rPr>
          <w:color w:val="000000" w:themeColor="text1"/>
          <w:sz w:val="23"/>
          <w:szCs w:val="23"/>
        </w:rPr>
        <w:t xml:space="preserve">, valamint az általa meghatalmazott személyek. </w:t>
      </w:r>
    </w:p>
    <w:p w14:paraId="1793DB66" w14:textId="77777777" w:rsidR="001422B6" w:rsidRPr="00FB1DCF" w:rsidRDefault="001422B6" w:rsidP="00CE21E8">
      <w:pPr>
        <w:pStyle w:val="Listaszerbekezds"/>
        <w:ind w:left="0"/>
        <w:jc w:val="both"/>
        <w:rPr>
          <w:color w:val="000000" w:themeColor="text1"/>
          <w:sz w:val="23"/>
          <w:szCs w:val="23"/>
        </w:rPr>
      </w:pPr>
    </w:p>
    <w:p w14:paraId="1E5497D2" w14:textId="0C0CD0FF" w:rsidR="001422B6" w:rsidRPr="00FB1DCF" w:rsidRDefault="001422B6" w:rsidP="00FB1DCF">
      <w:pPr>
        <w:pStyle w:val="Listaszerbekezds"/>
        <w:numPr>
          <w:ilvl w:val="1"/>
          <w:numId w:val="1"/>
        </w:numPr>
        <w:tabs>
          <w:tab w:val="clear" w:pos="432"/>
          <w:tab w:val="num" w:pos="-426"/>
        </w:tabs>
        <w:ind w:left="0" w:hanging="709"/>
        <w:jc w:val="both"/>
        <w:rPr>
          <w:color w:val="000000" w:themeColor="text1"/>
          <w:sz w:val="23"/>
          <w:szCs w:val="23"/>
        </w:rPr>
      </w:pPr>
      <w:r w:rsidRPr="00FB1DCF">
        <w:rPr>
          <w:color w:val="000000" w:themeColor="text1"/>
          <w:sz w:val="23"/>
          <w:szCs w:val="23"/>
        </w:rPr>
        <w:t xml:space="preserve">Vállalkozó az elvégzett munkájáért, annak szakmai megfelelőségéért és az abból adódó következményekért a teljesítésigazolás kiadásától számított </w:t>
      </w:r>
      <w:r w:rsidRPr="00FB1DCF">
        <w:rPr>
          <w:b/>
          <w:bCs/>
          <w:color w:val="000000" w:themeColor="text1"/>
          <w:sz w:val="23"/>
          <w:szCs w:val="23"/>
        </w:rPr>
        <w:t>12 (tizenkettő) hónap jótállást</w:t>
      </w:r>
      <w:r w:rsidRPr="00FB1DCF">
        <w:rPr>
          <w:color w:val="000000" w:themeColor="text1"/>
          <w:sz w:val="23"/>
          <w:szCs w:val="23"/>
        </w:rPr>
        <w:t xml:space="preserve"> vállal. Vállalkozó a jótállás időtartama alatt köteles az esetlegesen feltárásra kerülő hiányosságok pótlását, javítását díjmentesen elvégezni. </w:t>
      </w:r>
    </w:p>
    <w:p w14:paraId="263F03F8" w14:textId="77777777" w:rsidR="00585ED4" w:rsidRPr="00FB1DCF" w:rsidRDefault="00585ED4" w:rsidP="00FB1DCF">
      <w:pPr>
        <w:pStyle w:val="Listaszerbekezds"/>
        <w:rPr>
          <w:color w:val="000000" w:themeColor="text1"/>
          <w:sz w:val="23"/>
          <w:szCs w:val="23"/>
        </w:rPr>
      </w:pPr>
    </w:p>
    <w:p w14:paraId="1D62D446" w14:textId="77777777" w:rsidR="00585ED4" w:rsidRPr="00FB1DCF" w:rsidRDefault="00585ED4" w:rsidP="00FB1DCF">
      <w:pPr>
        <w:pStyle w:val="Listaszerbekezds"/>
        <w:numPr>
          <w:ilvl w:val="1"/>
          <w:numId w:val="1"/>
        </w:numPr>
        <w:tabs>
          <w:tab w:val="clear" w:pos="432"/>
        </w:tabs>
        <w:ind w:left="0" w:hanging="709"/>
        <w:jc w:val="both"/>
        <w:rPr>
          <w:color w:val="000000" w:themeColor="text1"/>
          <w:sz w:val="23"/>
          <w:szCs w:val="23"/>
        </w:rPr>
      </w:pPr>
      <w:r w:rsidRPr="00FB1DCF">
        <w:rPr>
          <w:color w:val="000000" w:themeColor="text1"/>
          <w:sz w:val="23"/>
          <w:szCs w:val="23"/>
        </w:rPr>
        <w:t>Vállalkozó jótállási kötelezettsége – az érintett hibával kapcsolatban – megszűnik, ha a hiba bizonyíthatóan a teljesítés után bekövetkezett okból, különösen: rendeltetésellenes vagy szakszerűtlen használat, szándékos rongálás vagy erőszakos behatás miatt következett be.</w:t>
      </w:r>
    </w:p>
    <w:p w14:paraId="73763DD2" w14:textId="77777777" w:rsidR="00585ED4" w:rsidRPr="00FB1DCF" w:rsidRDefault="00585ED4" w:rsidP="00FB1DCF">
      <w:pPr>
        <w:pStyle w:val="Listaszerbekezds"/>
        <w:ind w:left="432"/>
        <w:jc w:val="both"/>
        <w:rPr>
          <w:color w:val="000000" w:themeColor="text1"/>
          <w:sz w:val="23"/>
          <w:szCs w:val="23"/>
        </w:rPr>
      </w:pPr>
    </w:p>
    <w:p w14:paraId="62BA759D" w14:textId="598AFD6F" w:rsidR="00585ED4" w:rsidRDefault="00585ED4" w:rsidP="00FB1DCF">
      <w:pPr>
        <w:pStyle w:val="Listaszerbekezds"/>
        <w:numPr>
          <w:ilvl w:val="1"/>
          <w:numId w:val="1"/>
        </w:numPr>
        <w:tabs>
          <w:tab w:val="clear" w:pos="432"/>
        </w:tabs>
        <w:ind w:left="0" w:hanging="709"/>
        <w:jc w:val="both"/>
        <w:rPr>
          <w:color w:val="000000" w:themeColor="text1"/>
          <w:sz w:val="23"/>
          <w:szCs w:val="23"/>
        </w:rPr>
      </w:pPr>
      <w:r w:rsidRPr="00FB1DCF">
        <w:rPr>
          <w:color w:val="000000" w:themeColor="text1"/>
          <w:sz w:val="23"/>
          <w:szCs w:val="23"/>
        </w:rPr>
        <w:t>A jótállási kötelezettség nem érinti a Megrendelőt megillető kellékszavatossági jogokat és azok érvényesíthetőségét. A jelen szerződésben a jótállás körében nem szabályozott kérdésekben a kötelező jótállásra vonatkozó jogszabály alkalmazását írják elő a Felek.</w:t>
      </w:r>
    </w:p>
    <w:p w14:paraId="0700410F" w14:textId="12D65D38" w:rsidR="009B2567" w:rsidRPr="007F340E" w:rsidRDefault="009B2567" w:rsidP="007F340E">
      <w:pPr>
        <w:pStyle w:val="Listaszerbekezds"/>
        <w:rPr>
          <w:color w:val="000000" w:themeColor="text1"/>
          <w:sz w:val="23"/>
          <w:szCs w:val="23"/>
        </w:rPr>
      </w:pPr>
    </w:p>
    <w:p w14:paraId="25037423" w14:textId="02EDE5B5" w:rsidR="007F340E" w:rsidRPr="00876BA8" w:rsidRDefault="002F08B2">
      <w:pPr>
        <w:pStyle w:val="Listaszerbekezds"/>
        <w:numPr>
          <w:ilvl w:val="0"/>
          <w:numId w:val="1"/>
        </w:numPr>
        <w:jc w:val="center"/>
      </w:pPr>
      <w:r w:rsidRPr="007F340E">
        <w:rPr>
          <w:b/>
          <w:smallCaps/>
        </w:rPr>
        <w:t xml:space="preserve">A </w:t>
      </w:r>
      <w:r w:rsidR="00766637" w:rsidRPr="007F340E">
        <w:rPr>
          <w:b/>
          <w:smallCaps/>
        </w:rPr>
        <w:t>megrendelés menete</w:t>
      </w:r>
    </w:p>
    <w:p w14:paraId="7B91F8D6" w14:textId="77777777" w:rsidR="00876BA8" w:rsidRPr="00FB1DCF" w:rsidRDefault="00876BA8" w:rsidP="00876BA8">
      <w:pPr>
        <w:pStyle w:val="Listaszerbekezds"/>
        <w:ind w:left="360"/>
      </w:pPr>
    </w:p>
    <w:p w14:paraId="02E68A28" w14:textId="77777777" w:rsidR="009B2567" w:rsidRPr="008D4948" w:rsidRDefault="009B2567" w:rsidP="008D4948">
      <w:pPr>
        <w:pStyle w:val="Listaszerbekezds"/>
        <w:ind w:left="360"/>
        <w:rPr>
          <w:vanish/>
          <w:sz w:val="23"/>
          <w:szCs w:val="23"/>
        </w:rPr>
      </w:pPr>
    </w:p>
    <w:p w14:paraId="19F4B0A7" w14:textId="25647EB9" w:rsidR="00585ED4" w:rsidRDefault="00585ED4" w:rsidP="009B2567">
      <w:pPr>
        <w:pStyle w:val="Listaszerbekezds"/>
        <w:numPr>
          <w:ilvl w:val="1"/>
          <w:numId w:val="1"/>
        </w:numPr>
        <w:tabs>
          <w:tab w:val="clear" w:pos="432"/>
        </w:tabs>
        <w:suppressAutoHyphens/>
        <w:ind w:left="0" w:hanging="567"/>
        <w:jc w:val="both"/>
        <w:rPr>
          <w:sz w:val="23"/>
          <w:szCs w:val="23"/>
        </w:rPr>
      </w:pPr>
      <w:r w:rsidRPr="007F340E">
        <w:rPr>
          <w:sz w:val="23"/>
          <w:szCs w:val="23"/>
        </w:rPr>
        <w:t>Megrendelő jogosult a jelen szerződés 4.1. pontjában meghatározott keretösszeg terhére az ártáblázatban nevesített szolgáltatások megrendelésére. Megrendelést kizárólag írásban (aláírt .pdf formátumú nyilatkozattal) e-mail útján küldhet Vállalkozónak. Az egyes megrendelésekben Megrendelőnek pontosan meg kell jelölnie a megrendelésre kerülő szolgáltatás tárgyát és mennyiségét, a teljesítési helyet, a megrendelés feladásának napját, valamint a teljesítési határidőt (amennyiben ez eltér az 1.</w:t>
      </w:r>
      <w:r w:rsidR="00FB1DCF" w:rsidRPr="007F340E">
        <w:rPr>
          <w:sz w:val="23"/>
          <w:szCs w:val="23"/>
        </w:rPr>
        <w:t>2</w:t>
      </w:r>
      <w:r w:rsidRPr="007F340E">
        <w:rPr>
          <w:sz w:val="23"/>
          <w:szCs w:val="23"/>
        </w:rPr>
        <w:t xml:space="preserve">. pontban foglaltaktól). </w:t>
      </w:r>
    </w:p>
    <w:p w14:paraId="1B5E481D" w14:textId="77777777" w:rsidR="009B2567" w:rsidRDefault="009B2567" w:rsidP="007F340E">
      <w:pPr>
        <w:pStyle w:val="Listaszerbekezds"/>
        <w:suppressAutoHyphens/>
        <w:ind w:left="0"/>
        <w:jc w:val="both"/>
        <w:rPr>
          <w:sz w:val="23"/>
          <w:szCs w:val="23"/>
        </w:rPr>
      </w:pPr>
    </w:p>
    <w:p w14:paraId="62996895" w14:textId="667240AE" w:rsidR="00C54306" w:rsidRDefault="00C54306" w:rsidP="007F340E">
      <w:pPr>
        <w:pStyle w:val="Listaszerbekezds"/>
        <w:numPr>
          <w:ilvl w:val="1"/>
          <w:numId w:val="1"/>
        </w:numPr>
        <w:tabs>
          <w:tab w:val="clear" w:pos="432"/>
        </w:tabs>
        <w:suppressAutoHyphens/>
        <w:ind w:left="0" w:hanging="567"/>
        <w:jc w:val="both"/>
      </w:pPr>
      <w:r w:rsidRPr="00C54306">
        <w:t xml:space="preserve">Vállalkozó a megrendelést annak kézbesítését követő munkanapon 15:00 óráig elektronikus úton (e-mail) megküldött, .pdf formátumú nyilatkozattal köteles visszaigazolni. Felek rögzítik, hogy a megrendelést akkor tekintik kézbesítettnek, ha az elektronikus dokumentum Vállalkozó e-mail postafiókjában hozzáférhetővé válik, így Vállalkozónak lehetősége nyílik arra, hogy </w:t>
      </w:r>
      <w:r w:rsidRPr="00C54306">
        <w:lastRenderedPageBreak/>
        <w:t>annak tartalmát megismerje. Visszaigazolás hiányában a megrendelést Felek elfogadottnak tekintik.</w:t>
      </w:r>
    </w:p>
    <w:p w14:paraId="5BB0B41A" w14:textId="77777777" w:rsidR="009B2567" w:rsidRPr="00FB1DCF" w:rsidRDefault="009B2567" w:rsidP="007F340E">
      <w:pPr>
        <w:suppressAutoHyphens/>
        <w:spacing w:after="0" w:line="240" w:lineRule="auto"/>
        <w:jc w:val="both"/>
        <w:rPr>
          <w:rFonts w:ascii="Times New Roman" w:hAnsi="Times New Roman" w:cs="Times New Roman"/>
          <w:sz w:val="23"/>
          <w:szCs w:val="23"/>
        </w:rPr>
      </w:pPr>
    </w:p>
    <w:p w14:paraId="0BA58D7A" w14:textId="77777777" w:rsidR="00677A98" w:rsidRPr="00FB1DCF" w:rsidRDefault="00677A98" w:rsidP="002F6915">
      <w:pPr>
        <w:numPr>
          <w:ilvl w:val="0"/>
          <w:numId w:val="1"/>
        </w:numPr>
        <w:spacing w:after="0" w:line="240" w:lineRule="auto"/>
        <w:ind w:left="0" w:firstLine="0"/>
        <w:jc w:val="center"/>
        <w:rPr>
          <w:rFonts w:ascii="Times New Roman" w:hAnsi="Times New Roman" w:cs="Times New Roman"/>
          <w:b/>
          <w:smallCaps/>
          <w:color w:val="000000" w:themeColor="text1"/>
          <w:sz w:val="23"/>
          <w:szCs w:val="23"/>
        </w:rPr>
      </w:pPr>
      <w:r w:rsidRPr="00FB1DCF">
        <w:rPr>
          <w:rFonts w:ascii="Times New Roman" w:hAnsi="Times New Roman" w:cs="Times New Roman"/>
          <w:b/>
          <w:smallCaps/>
          <w:color w:val="000000" w:themeColor="text1"/>
          <w:sz w:val="23"/>
          <w:szCs w:val="23"/>
        </w:rPr>
        <w:t>pénzügyi teljesítés</w:t>
      </w:r>
    </w:p>
    <w:p w14:paraId="693129B4" w14:textId="77777777" w:rsidR="00A200F8" w:rsidRPr="00FB1DCF" w:rsidRDefault="00A200F8" w:rsidP="007332B3">
      <w:pPr>
        <w:spacing w:after="0" w:line="240" w:lineRule="auto"/>
        <w:jc w:val="both"/>
        <w:rPr>
          <w:rFonts w:ascii="Times New Roman" w:hAnsi="Times New Roman" w:cs="Times New Roman"/>
          <w:color w:val="000000" w:themeColor="text1"/>
          <w:sz w:val="23"/>
          <w:szCs w:val="23"/>
        </w:rPr>
      </w:pPr>
    </w:p>
    <w:p w14:paraId="47F3CC6F" w14:textId="45F2AF47" w:rsidR="00A166E9" w:rsidRPr="00FB1DCF" w:rsidRDefault="00585ED4" w:rsidP="00585ED4">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 xml:space="preserve">Felek rögzítik, hogy a jelen szerződés szerinti feladatok megrendelésére rendelkezésre álló keretösszeg mindösszesen </w:t>
      </w:r>
      <w:r w:rsidRPr="00FB1DCF">
        <w:rPr>
          <w:b/>
          <w:bCs/>
          <w:color w:val="000000" w:themeColor="text1"/>
          <w:sz w:val="23"/>
          <w:szCs w:val="23"/>
        </w:rPr>
        <w:t xml:space="preserve">nettó </w:t>
      </w:r>
      <w:r w:rsidR="007F7676" w:rsidRPr="007F7676">
        <w:rPr>
          <w:b/>
          <w:bCs/>
          <w:color w:val="000000" w:themeColor="text1"/>
          <w:sz w:val="23"/>
          <w:szCs w:val="23"/>
        </w:rPr>
        <w:t>5.000.000.</w:t>
      </w:r>
      <w:r w:rsidRPr="007F7676">
        <w:rPr>
          <w:b/>
          <w:bCs/>
          <w:color w:val="000000" w:themeColor="text1"/>
          <w:sz w:val="23"/>
          <w:szCs w:val="23"/>
        </w:rPr>
        <w:t>-</w:t>
      </w:r>
      <w:r w:rsidRPr="00FB1DCF">
        <w:rPr>
          <w:b/>
          <w:bCs/>
          <w:color w:val="000000" w:themeColor="text1"/>
          <w:sz w:val="23"/>
          <w:szCs w:val="23"/>
        </w:rPr>
        <w:t xml:space="preserve"> Ft + áfa, </w:t>
      </w:r>
      <w:r w:rsidRPr="00FB1DCF">
        <w:rPr>
          <w:color w:val="000000" w:themeColor="text1"/>
          <w:sz w:val="23"/>
          <w:szCs w:val="23"/>
        </w:rPr>
        <w:t xml:space="preserve">azaz nettó </w:t>
      </w:r>
      <w:r w:rsidR="007F7676">
        <w:rPr>
          <w:color w:val="000000" w:themeColor="text1"/>
          <w:sz w:val="23"/>
          <w:szCs w:val="23"/>
        </w:rPr>
        <w:t xml:space="preserve">ötmillió </w:t>
      </w:r>
      <w:r w:rsidRPr="00FB1DCF">
        <w:rPr>
          <w:color w:val="000000" w:themeColor="text1"/>
          <w:sz w:val="23"/>
          <w:szCs w:val="23"/>
        </w:rPr>
        <w:t xml:space="preserve">forint plusz a mindenkor hatályos általános forgalmi adó. </w:t>
      </w:r>
      <w:r w:rsidRPr="00FB1DCF">
        <w:rPr>
          <w:b/>
          <w:bCs/>
          <w:color w:val="000000" w:themeColor="text1"/>
          <w:sz w:val="23"/>
          <w:szCs w:val="23"/>
        </w:rPr>
        <w:t>Megrendelő a keretösszeg kimerítésére nem köteles.</w:t>
      </w:r>
      <w:r w:rsidRPr="00FB1DCF">
        <w:rPr>
          <w:color w:val="000000" w:themeColor="text1"/>
          <w:sz w:val="23"/>
          <w:szCs w:val="23"/>
        </w:rPr>
        <w:t xml:space="preserve"> </w:t>
      </w:r>
    </w:p>
    <w:p w14:paraId="583588BC" w14:textId="77777777" w:rsidR="00A166E9" w:rsidRPr="00FB1DCF" w:rsidRDefault="00A166E9" w:rsidP="00FB1DCF">
      <w:pPr>
        <w:pStyle w:val="Listaszerbekezds"/>
        <w:ind w:left="0"/>
        <w:jc w:val="both"/>
        <w:rPr>
          <w:color w:val="000000" w:themeColor="text1"/>
          <w:sz w:val="23"/>
          <w:szCs w:val="23"/>
        </w:rPr>
      </w:pPr>
    </w:p>
    <w:p w14:paraId="078BEC49" w14:textId="28295062" w:rsidR="00585ED4" w:rsidRPr="00FB1DCF" w:rsidRDefault="00A166E9"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 xml:space="preserve">Felek rögzítik, hogy a szolgáltatás egységára </w:t>
      </w:r>
      <w:r w:rsidRPr="007F340E">
        <w:rPr>
          <w:color w:val="000000" w:themeColor="text1"/>
          <w:sz w:val="23"/>
          <w:szCs w:val="23"/>
        </w:rPr>
        <w:t>nettó</w:t>
      </w:r>
      <w:proofErr w:type="gramStart"/>
      <w:r w:rsidRPr="00FB1DCF">
        <w:rPr>
          <w:color w:val="000000" w:themeColor="text1"/>
          <w:sz w:val="23"/>
          <w:szCs w:val="23"/>
        </w:rPr>
        <w:t xml:space="preserve"> </w:t>
      </w:r>
      <w:r w:rsidRPr="00FB1DCF">
        <w:rPr>
          <w:color w:val="000000" w:themeColor="text1"/>
          <w:sz w:val="23"/>
          <w:szCs w:val="23"/>
          <w:highlight w:val="lightGray"/>
        </w:rPr>
        <w:t>….</w:t>
      </w:r>
      <w:proofErr w:type="gramEnd"/>
      <w:r w:rsidRPr="00FB1DCF">
        <w:rPr>
          <w:color w:val="000000" w:themeColor="text1"/>
          <w:sz w:val="23"/>
          <w:szCs w:val="23"/>
          <w:highlight w:val="lightGray"/>
        </w:rPr>
        <w:t>,- Ft/</w:t>
      </w:r>
      <w:r w:rsidR="002402AC">
        <w:rPr>
          <w:color w:val="000000" w:themeColor="text1"/>
          <w:sz w:val="23"/>
          <w:szCs w:val="23"/>
          <w:highlight w:val="lightGray"/>
        </w:rPr>
        <w:t>gépóra</w:t>
      </w:r>
      <w:r w:rsidRPr="008D4948">
        <w:rPr>
          <w:color w:val="000000" w:themeColor="text1"/>
          <w:sz w:val="23"/>
          <w:szCs w:val="23"/>
          <w:highlight w:val="lightGray"/>
        </w:rPr>
        <w:t xml:space="preserve"> + áfa</w:t>
      </w:r>
      <w:r w:rsidRPr="00FB1DCF">
        <w:rPr>
          <w:color w:val="000000" w:themeColor="text1"/>
          <w:sz w:val="23"/>
          <w:szCs w:val="23"/>
        </w:rPr>
        <w:t xml:space="preserve">, azaz </w:t>
      </w:r>
      <w:proofErr w:type="spellStart"/>
      <w:r w:rsidR="002402AC">
        <w:rPr>
          <w:color w:val="000000" w:themeColor="text1"/>
          <w:sz w:val="23"/>
          <w:szCs w:val="23"/>
        </w:rPr>
        <w:t>gépórán</w:t>
      </w:r>
      <w:r w:rsidRPr="00FB1DCF">
        <w:rPr>
          <w:color w:val="000000" w:themeColor="text1"/>
          <w:sz w:val="23"/>
          <w:szCs w:val="23"/>
        </w:rPr>
        <w:t>ként</w:t>
      </w:r>
      <w:proofErr w:type="spellEnd"/>
      <w:r w:rsidRPr="00FB1DCF">
        <w:rPr>
          <w:color w:val="000000" w:themeColor="text1"/>
          <w:sz w:val="23"/>
          <w:szCs w:val="23"/>
        </w:rPr>
        <w:t xml:space="preserve"> nettó </w:t>
      </w:r>
      <w:r w:rsidRPr="00FB1DCF">
        <w:rPr>
          <w:color w:val="000000" w:themeColor="text1"/>
          <w:sz w:val="23"/>
          <w:szCs w:val="23"/>
          <w:highlight w:val="lightGray"/>
        </w:rPr>
        <w:t>…….</w:t>
      </w:r>
      <w:r w:rsidRPr="00FB1DCF">
        <w:rPr>
          <w:color w:val="000000" w:themeColor="text1"/>
          <w:sz w:val="23"/>
          <w:szCs w:val="23"/>
        </w:rPr>
        <w:t xml:space="preserve"> forint </w:t>
      </w:r>
      <w:r w:rsidR="00C54306">
        <w:rPr>
          <w:color w:val="000000" w:themeColor="text1"/>
          <w:sz w:val="23"/>
          <w:szCs w:val="23"/>
        </w:rPr>
        <w:t>plusz</w:t>
      </w:r>
      <w:r w:rsidRPr="00FB1DCF">
        <w:rPr>
          <w:color w:val="000000" w:themeColor="text1"/>
          <w:sz w:val="23"/>
          <w:szCs w:val="23"/>
        </w:rPr>
        <w:t xml:space="preserve"> a mindenkor hatályos általános forgalmi adó. </w:t>
      </w:r>
      <w:r w:rsidR="00585ED4" w:rsidRPr="00FB1DCF">
        <w:rPr>
          <w:color w:val="000000" w:themeColor="text1"/>
          <w:sz w:val="23"/>
          <w:szCs w:val="23"/>
        </w:rPr>
        <w:t>Felek rögzítik, hogy e díj magában foglalja Vállalkozó minden költségét, így azon túl költségtérítésre nem tarthat igényt, további költséget, díjat nem érvényesíthet Megrendelővel szemben.</w:t>
      </w:r>
    </w:p>
    <w:p w14:paraId="1DF45F06" w14:textId="77777777" w:rsidR="00585ED4" w:rsidRPr="00FB1DCF" w:rsidRDefault="00585ED4" w:rsidP="00FB1DCF">
      <w:pPr>
        <w:pStyle w:val="Listaszerbekezds"/>
        <w:ind w:left="432"/>
        <w:jc w:val="both"/>
        <w:rPr>
          <w:color w:val="000000" w:themeColor="text1"/>
          <w:sz w:val="23"/>
          <w:szCs w:val="23"/>
        </w:rPr>
      </w:pPr>
    </w:p>
    <w:p w14:paraId="42EE2CFD" w14:textId="77777777" w:rsidR="00585ED4" w:rsidRPr="00FB1DCF" w:rsidRDefault="00585ED4"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Felek rögzítik, hogy Megrendelő előleget nem fizet.</w:t>
      </w:r>
    </w:p>
    <w:p w14:paraId="4640CE83" w14:textId="77777777" w:rsidR="00585ED4" w:rsidRPr="00FB1DCF" w:rsidRDefault="00585ED4" w:rsidP="00FB1DCF">
      <w:pPr>
        <w:pStyle w:val="Listaszerbekezds"/>
        <w:ind w:left="432"/>
        <w:jc w:val="both"/>
        <w:rPr>
          <w:color w:val="000000" w:themeColor="text1"/>
          <w:sz w:val="23"/>
          <w:szCs w:val="23"/>
        </w:rPr>
      </w:pPr>
    </w:p>
    <w:p w14:paraId="3F3F40F2" w14:textId="6D6462CE" w:rsidR="00585ED4" w:rsidRPr="00FB1DCF" w:rsidRDefault="00585ED4"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 xml:space="preserve">Megrendelő a Vállalkozónak szerződésszerű </w:t>
      </w:r>
      <w:r w:rsidRPr="00FB1DCF">
        <w:rPr>
          <w:b/>
          <w:bCs/>
          <w:color w:val="000000" w:themeColor="text1"/>
          <w:sz w:val="23"/>
          <w:szCs w:val="23"/>
        </w:rPr>
        <w:t>teljesítésenként, utólagos számlázási lehetőséget</w:t>
      </w:r>
      <w:r w:rsidRPr="00FB1DCF">
        <w:rPr>
          <w:color w:val="000000" w:themeColor="text1"/>
          <w:sz w:val="23"/>
          <w:szCs w:val="23"/>
        </w:rPr>
        <w:t xml:space="preserve"> biztosít. Megrendelő a vállalkozói díjat a szabályszerűen kiállított számla kézhezvételétől számított </w:t>
      </w:r>
      <w:r w:rsidRPr="00FB1DCF">
        <w:rPr>
          <w:b/>
          <w:bCs/>
          <w:color w:val="000000" w:themeColor="text1"/>
          <w:sz w:val="23"/>
          <w:szCs w:val="23"/>
        </w:rPr>
        <w:t>30 napon belül</w:t>
      </w:r>
      <w:r w:rsidRPr="00FB1DCF">
        <w:rPr>
          <w:color w:val="000000" w:themeColor="text1"/>
          <w:sz w:val="23"/>
          <w:szCs w:val="23"/>
        </w:rPr>
        <w:t xml:space="preserve"> fizeti meg Vállalkozó bevezető rendelkezésekben rögzített számú bankszámlájára történő átutalással. Vállalkozó köteles a számlán jelen szerződés számát feltüntetni, továbbá a </w:t>
      </w:r>
      <w:r w:rsidR="00FB1DCF">
        <w:rPr>
          <w:color w:val="000000" w:themeColor="text1"/>
          <w:sz w:val="23"/>
          <w:szCs w:val="23"/>
        </w:rPr>
        <w:t>teljesítésigazolást</w:t>
      </w:r>
      <w:r w:rsidRPr="00FB1DCF">
        <w:rPr>
          <w:color w:val="000000" w:themeColor="text1"/>
          <w:sz w:val="23"/>
          <w:szCs w:val="23"/>
        </w:rPr>
        <w:t xml:space="preserve"> a számlához csatolni.</w:t>
      </w:r>
    </w:p>
    <w:p w14:paraId="78AB5715" w14:textId="77777777" w:rsidR="00585ED4" w:rsidRPr="00FB1DCF" w:rsidRDefault="00585ED4" w:rsidP="00FB1DCF">
      <w:pPr>
        <w:pStyle w:val="Listaszerbekezds"/>
        <w:ind w:left="432"/>
        <w:jc w:val="both"/>
        <w:rPr>
          <w:color w:val="000000" w:themeColor="text1"/>
          <w:sz w:val="23"/>
          <w:szCs w:val="23"/>
        </w:rPr>
      </w:pPr>
    </w:p>
    <w:p w14:paraId="6038B24B" w14:textId="7B67FE7D" w:rsidR="00585ED4" w:rsidRPr="00FB1DCF" w:rsidRDefault="00585ED4"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Vállalkozó a számlát személyesen Megrendelő Pénzügyi és Számviteli Osztályára (1106 Budapest, Fehér út 1/</w:t>
      </w:r>
      <w:proofErr w:type="spellStart"/>
      <w:r w:rsidRPr="00FB1DCF">
        <w:rPr>
          <w:color w:val="000000" w:themeColor="text1"/>
          <w:sz w:val="23"/>
          <w:szCs w:val="23"/>
        </w:rPr>
        <w:t>b.</w:t>
      </w:r>
      <w:proofErr w:type="spellEnd"/>
      <w:r w:rsidRPr="00FB1DCF">
        <w:rPr>
          <w:color w:val="000000" w:themeColor="text1"/>
          <w:sz w:val="23"/>
          <w:szCs w:val="23"/>
        </w:rPr>
        <w:t xml:space="preserve">), vagy e-mailben a </w:t>
      </w:r>
      <w:hyperlink r:id="rId8" w:history="1">
        <w:r w:rsidRPr="00FB1DCF">
          <w:rPr>
            <w:rStyle w:val="Hiperhivatkozs"/>
            <w:sz w:val="23"/>
            <w:szCs w:val="23"/>
          </w:rPr>
          <w:t>penzugy@vjsz.hu</w:t>
        </w:r>
      </w:hyperlink>
      <w:r w:rsidRPr="00FB1DCF">
        <w:rPr>
          <w:color w:val="000000" w:themeColor="text1"/>
          <w:sz w:val="23"/>
          <w:szCs w:val="23"/>
        </w:rPr>
        <w:t xml:space="preserve"> e-mail címre, illetve postai úton levelezési címére (1590 Budapest, Pf. 207) köteles eljuttatni, a borítékon feltüntetve, hogy „Számla”.</w:t>
      </w:r>
      <w:r w:rsidR="00FB1DCF" w:rsidRPr="00FB1DCF">
        <w:t xml:space="preserve"> </w:t>
      </w:r>
      <w:r w:rsidR="00FB1DCF" w:rsidRPr="00FB1DCF">
        <w:rPr>
          <w:color w:val="000000" w:themeColor="text1"/>
          <w:sz w:val="23"/>
          <w:szCs w:val="23"/>
        </w:rPr>
        <w:t>Az általános forgalmi adóról szóló 2007. évi CXXVII. törvény (Áfa tv.) 163. § (2) c) pontja alapján Vállalkozó a számla kibocsátásáról legkésőbb a teljesítéstől számított 8 napon belül gondoskodik.</w:t>
      </w:r>
    </w:p>
    <w:p w14:paraId="7A1CD636" w14:textId="77777777" w:rsidR="00585ED4" w:rsidRPr="00FB1DCF" w:rsidRDefault="00585ED4" w:rsidP="00FB1DCF">
      <w:pPr>
        <w:pStyle w:val="Listaszerbekezds"/>
        <w:ind w:left="432"/>
        <w:jc w:val="both"/>
        <w:rPr>
          <w:color w:val="000000" w:themeColor="text1"/>
          <w:sz w:val="23"/>
          <w:szCs w:val="23"/>
        </w:rPr>
      </w:pPr>
    </w:p>
    <w:p w14:paraId="3F52D632" w14:textId="77777777" w:rsidR="00585ED4" w:rsidRPr="00FB1DCF" w:rsidRDefault="00585ED4"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Felek megállapodnak, hogy a vállalkozói díj Megrendelő bankszámlájának terhelésekor válik teljesítetté.</w:t>
      </w:r>
    </w:p>
    <w:p w14:paraId="67F00A50" w14:textId="77777777" w:rsidR="00585ED4" w:rsidRPr="00FB1DCF" w:rsidRDefault="00585ED4" w:rsidP="00FB1DCF">
      <w:pPr>
        <w:pStyle w:val="Listaszerbekezds"/>
        <w:ind w:left="432"/>
        <w:jc w:val="both"/>
        <w:rPr>
          <w:color w:val="000000" w:themeColor="text1"/>
          <w:sz w:val="23"/>
          <w:szCs w:val="23"/>
        </w:rPr>
      </w:pPr>
    </w:p>
    <w:p w14:paraId="7EC88A35" w14:textId="77777777" w:rsidR="00585ED4" w:rsidRPr="00FB1DCF" w:rsidRDefault="00585ED4"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Amennyiben Megrendelő fizetési kötelezettségével 60 napon túli késedelembe esik és Vállalkozó felhívása ellenére a felhívásban tűzött határidőre sem teljesíti fizetési kötelezettségét, Vállalkozó késedelmi kamatot érvényesíthet. A késedelmi kamat mértéke megegyezik a Polgári Törvénykönyvről szóló 2013. évi V. törvény (a továbbiakban: Ptk.) 6:155. § szerinti kamatmértékkel.</w:t>
      </w:r>
    </w:p>
    <w:p w14:paraId="37231CE2" w14:textId="77777777" w:rsidR="00D10C40" w:rsidRPr="00FB1DCF" w:rsidRDefault="00D10C40" w:rsidP="00D10C40">
      <w:pPr>
        <w:pStyle w:val="Listaszerbekezds"/>
        <w:ind w:left="0"/>
        <w:jc w:val="both"/>
        <w:rPr>
          <w:color w:val="000000" w:themeColor="text1"/>
          <w:sz w:val="23"/>
          <w:szCs w:val="23"/>
        </w:rPr>
      </w:pPr>
    </w:p>
    <w:p w14:paraId="5917EDE8" w14:textId="77777777" w:rsidR="00677A98" w:rsidRPr="00FB1DCF" w:rsidRDefault="00677A98" w:rsidP="002F6915">
      <w:pPr>
        <w:pStyle w:val="Listaszerbekezds"/>
        <w:numPr>
          <w:ilvl w:val="0"/>
          <w:numId w:val="1"/>
        </w:numPr>
        <w:ind w:left="0" w:firstLine="0"/>
        <w:jc w:val="center"/>
        <w:rPr>
          <w:b/>
          <w:smallCaps/>
          <w:color w:val="000000" w:themeColor="text1"/>
          <w:sz w:val="23"/>
          <w:szCs w:val="23"/>
        </w:rPr>
      </w:pPr>
      <w:r w:rsidRPr="00FB1DCF">
        <w:rPr>
          <w:b/>
          <w:smallCaps/>
          <w:color w:val="000000" w:themeColor="text1"/>
          <w:sz w:val="23"/>
          <w:szCs w:val="23"/>
        </w:rPr>
        <w:t>A szerződés Időtartama, Megszűnése/Megszüntetése</w:t>
      </w:r>
    </w:p>
    <w:p w14:paraId="060EB507" w14:textId="77777777" w:rsidR="00677A98" w:rsidRPr="00FB1DCF" w:rsidRDefault="00677A98" w:rsidP="007332B3">
      <w:pPr>
        <w:spacing w:after="0" w:line="240" w:lineRule="auto"/>
        <w:jc w:val="both"/>
        <w:rPr>
          <w:rFonts w:ascii="Times New Roman" w:hAnsi="Times New Roman" w:cs="Times New Roman"/>
          <w:color w:val="000000" w:themeColor="text1"/>
          <w:sz w:val="23"/>
          <w:szCs w:val="23"/>
        </w:rPr>
      </w:pPr>
    </w:p>
    <w:p w14:paraId="795C3B7C" w14:textId="76A4AD0B" w:rsidR="00A166E9" w:rsidRPr="00FB1DCF" w:rsidRDefault="00A166E9" w:rsidP="00A166E9">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Felek megállapodnak, hogy a jelen szerződés a mindkét fél általi aláírásának napján lép hatályba és</w:t>
      </w:r>
      <w:r w:rsidR="00C54306">
        <w:rPr>
          <w:color w:val="000000" w:themeColor="text1"/>
          <w:sz w:val="23"/>
          <w:szCs w:val="23"/>
        </w:rPr>
        <w:t xml:space="preserve"> </w:t>
      </w:r>
      <w:r w:rsidR="007F7676">
        <w:rPr>
          <w:b/>
          <w:bCs/>
          <w:color w:val="000000" w:themeColor="text1"/>
          <w:sz w:val="23"/>
          <w:szCs w:val="23"/>
        </w:rPr>
        <w:t>12 (tizenkettő) hónapig</w:t>
      </w:r>
      <w:r w:rsidR="009B2567">
        <w:rPr>
          <w:b/>
          <w:bCs/>
          <w:color w:val="000000" w:themeColor="text1"/>
          <w:sz w:val="23"/>
          <w:szCs w:val="23"/>
        </w:rPr>
        <w:t xml:space="preserve"> tartó</w:t>
      </w:r>
      <w:r w:rsidRPr="00FB1DCF">
        <w:rPr>
          <w:b/>
          <w:bCs/>
          <w:color w:val="000000" w:themeColor="text1"/>
          <w:sz w:val="23"/>
          <w:szCs w:val="23"/>
        </w:rPr>
        <w:t xml:space="preserve"> határozott időtartamra</w:t>
      </w:r>
      <w:r w:rsidRPr="00FB1DCF">
        <w:rPr>
          <w:color w:val="000000" w:themeColor="text1"/>
          <w:sz w:val="23"/>
          <w:szCs w:val="23"/>
        </w:rPr>
        <w:t xml:space="preserve"> jön létre.</w:t>
      </w:r>
    </w:p>
    <w:p w14:paraId="2F2AABBC" w14:textId="77777777" w:rsidR="00A166E9" w:rsidRPr="00FB1DCF" w:rsidRDefault="00A166E9" w:rsidP="00FB1DCF">
      <w:pPr>
        <w:pStyle w:val="Listaszerbekezds"/>
        <w:ind w:left="0"/>
        <w:jc w:val="both"/>
        <w:rPr>
          <w:color w:val="000000" w:themeColor="text1"/>
          <w:sz w:val="23"/>
          <w:szCs w:val="23"/>
        </w:rPr>
      </w:pPr>
    </w:p>
    <w:p w14:paraId="0BA11D42" w14:textId="130B0811" w:rsidR="00A166E9" w:rsidRPr="00FB1DCF" w:rsidRDefault="00A166E9" w:rsidP="00A166E9">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Jelen szerződés az 5.1. pontban rögzített időtartam leteltével automatikusan megszűnik.</w:t>
      </w:r>
    </w:p>
    <w:p w14:paraId="45640EC7" w14:textId="77777777" w:rsidR="00A166E9" w:rsidRPr="00FB1DCF" w:rsidRDefault="00A166E9" w:rsidP="00FB1DCF">
      <w:pPr>
        <w:pStyle w:val="Listaszerbekezds"/>
        <w:rPr>
          <w:color w:val="000000" w:themeColor="text1"/>
          <w:sz w:val="23"/>
          <w:szCs w:val="23"/>
        </w:rPr>
      </w:pPr>
    </w:p>
    <w:p w14:paraId="05DC1A57" w14:textId="1CE0C305" w:rsidR="00A166E9" w:rsidRPr="00FB1DCF" w:rsidRDefault="00A166E9" w:rsidP="00A166E9">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Felek jelen szerződést közös megegyezéssel, írásban bármikor megszüntethetik. Az erről szóló megegyezést kizárólag írásban köthetik, és a Felek együttes aláírásával érvényes.</w:t>
      </w:r>
    </w:p>
    <w:p w14:paraId="07323449" w14:textId="77777777" w:rsidR="00A166E9" w:rsidRPr="00FB1DCF" w:rsidRDefault="00A166E9" w:rsidP="00FB1DCF">
      <w:pPr>
        <w:pStyle w:val="Listaszerbekezds"/>
        <w:rPr>
          <w:color w:val="000000" w:themeColor="text1"/>
          <w:sz w:val="23"/>
          <w:szCs w:val="23"/>
        </w:rPr>
      </w:pPr>
    </w:p>
    <w:p w14:paraId="437A35D0" w14:textId="780C0BFB" w:rsidR="00A166E9" w:rsidRPr="00FB1DCF" w:rsidRDefault="00A166E9" w:rsidP="00A166E9">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 xml:space="preserve">Felek megállapodnak, hogy a jelen szerződést – a másik fél súlyos szerződésszegése esetén, megintést követően, annak eredménytelensége esetén – írásban azonnali hatállyal felmondhatják. Felek rögzítik, hogy súlyos szerződésszegésnek tekintik, ha bármelyik fél a jelen szerződésből fakadó lényeges kötelezettségét súlyosan és/vagy ismételten megszegi, kötelezettségei teljesítésével ismételten késedelembe esik, vagy egyébként olyan magatartást tanúsít, amely a </w:t>
      </w:r>
      <w:r w:rsidRPr="00FB1DCF">
        <w:rPr>
          <w:color w:val="000000" w:themeColor="text1"/>
          <w:sz w:val="23"/>
          <w:szCs w:val="23"/>
        </w:rPr>
        <w:lastRenderedPageBreak/>
        <w:t>további együttműködést kizárja, továbbá, ha bármelyik Fél fizetésképtelenné válik, vagyis ellene jogerősen csőd- vagy felszámolási eljárás megindítását rendelték el.</w:t>
      </w:r>
    </w:p>
    <w:p w14:paraId="5AA27C33" w14:textId="77777777" w:rsidR="00A166E9" w:rsidRPr="00FB1DCF" w:rsidRDefault="00A166E9" w:rsidP="00FB1DCF">
      <w:pPr>
        <w:pStyle w:val="Listaszerbekezds"/>
        <w:rPr>
          <w:color w:val="000000" w:themeColor="text1"/>
          <w:sz w:val="23"/>
          <w:szCs w:val="23"/>
        </w:rPr>
      </w:pPr>
    </w:p>
    <w:p w14:paraId="3F54ACF7" w14:textId="4E9A38CE" w:rsidR="00A166E9" w:rsidRPr="00FB1DCF" w:rsidRDefault="00A166E9" w:rsidP="00A166E9">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Az azonnali hatályú felmondás joga a másik félhez intézett, a felmondási okot és a felmondás időpontját tartalmazó nyilatkozat közlésével gyakorolható azzal, hogy e-mail útján történő közlés ebben az esetben nem valósulhat meg.</w:t>
      </w:r>
    </w:p>
    <w:p w14:paraId="516D7287" w14:textId="77777777" w:rsidR="00A166E9" w:rsidRPr="00FB1DCF" w:rsidRDefault="00A166E9" w:rsidP="00FB1DCF">
      <w:pPr>
        <w:pStyle w:val="Listaszerbekezds"/>
        <w:rPr>
          <w:color w:val="000000" w:themeColor="text1"/>
          <w:sz w:val="23"/>
          <w:szCs w:val="23"/>
        </w:rPr>
      </w:pPr>
    </w:p>
    <w:p w14:paraId="0D820E5B" w14:textId="7794E6F5" w:rsidR="00A166E9" w:rsidRDefault="00A166E9" w:rsidP="00A166E9">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A fentieken túl a jelen szerződés megszűnésére irányadó a Ptk. 6:249. §-</w:t>
      </w:r>
      <w:proofErr w:type="spellStart"/>
      <w:r w:rsidRPr="00FB1DCF">
        <w:rPr>
          <w:color w:val="000000" w:themeColor="text1"/>
          <w:sz w:val="23"/>
          <w:szCs w:val="23"/>
        </w:rPr>
        <w:t>ában</w:t>
      </w:r>
      <w:proofErr w:type="spellEnd"/>
      <w:r w:rsidRPr="00FB1DCF">
        <w:rPr>
          <w:color w:val="000000" w:themeColor="text1"/>
          <w:sz w:val="23"/>
          <w:szCs w:val="23"/>
        </w:rPr>
        <w:t xml:space="preserve"> foglalt általános elállási jog is. Megrendelő az elállásra a teljesítés megkezdése előtt jogosult. Ebben az esetben Megrendelő köteles Vállalkozónak az addig felmerült szükséges és igazolt költségeit megtéríteni.</w:t>
      </w:r>
    </w:p>
    <w:p w14:paraId="266D2F8E" w14:textId="77777777" w:rsidR="00C54306" w:rsidRPr="00FB1DCF" w:rsidRDefault="00C54306" w:rsidP="00FB1DCF">
      <w:pPr>
        <w:pStyle w:val="Listaszerbekezds"/>
        <w:ind w:left="0"/>
        <w:jc w:val="both"/>
        <w:rPr>
          <w:color w:val="000000" w:themeColor="text1"/>
          <w:sz w:val="23"/>
          <w:szCs w:val="23"/>
        </w:rPr>
      </w:pPr>
    </w:p>
    <w:p w14:paraId="0BA789A9" w14:textId="77777777" w:rsidR="00677A98" w:rsidRPr="00FB1DCF" w:rsidRDefault="00677A98" w:rsidP="002F6915">
      <w:pPr>
        <w:pStyle w:val="Listaszerbekezds"/>
        <w:numPr>
          <w:ilvl w:val="0"/>
          <w:numId w:val="1"/>
        </w:numPr>
        <w:ind w:left="0" w:firstLine="0"/>
        <w:jc w:val="center"/>
        <w:rPr>
          <w:b/>
          <w:smallCaps/>
          <w:color w:val="000000" w:themeColor="text1"/>
          <w:sz w:val="23"/>
          <w:szCs w:val="23"/>
        </w:rPr>
      </w:pPr>
      <w:r w:rsidRPr="00FB1DCF">
        <w:rPr>
          <w:b/>
          <w:smallCaps/>
          <w:color w:val="000000" w:themeColor="text1"/>
          <w:sz w:val="23"/>
          <w:szCs w:val="23"/>
        </w:rPr>
        <w:t xml:space="preserve">A </w:t>
      </w:r>
      <w:r w:rsidR="005D51CF" w:rsidRPr="00FB1DCF">
        <w:rPr>
          <w:b/>
          <w:smallCaps/>
          <w:color w:val="000000" w:themeColor="text1"/>
          <w:sz w:val="23"/>
          <w:szCs w:val="23"/>
        </w:rPr>
        <w:t>szerződés megerősítése</w:t>
      </w:r>
    </w:p>
    <w:p w14:paraId="3558C44E" w14:textId="77777777" w:rsidR="00677A98" w:rsidRPr="00FB1DCF" w:rsidRDefault="00677A98" w:rsidP="007332B3">
      <w:pPr>
        <w:spacing w:after="0" w:line="240" w:lineRule="auto"/>
        <w:ind w:left="426"/>
        <w:jc w:val="both"/>
        <w:rPr>
          <w:rFonts w:ascii="Times New Roman" w:hAnsi="Times New Roman" w:cs="Times New Roman"/>
          <w:color w:val="000000" w:themeColor="text1"/>
          <w:sz w:val="23"/>
          <w:szCs w:val="23"/>
        </w:rPr>
      </w:pPr>
    </w:p>
    <w:p w14:paraId="53379426" w14:textId="77777777" w:rsidR="00A166E9" w:rsidRPr="00FB1DCF" w:rsidRDefault="00A166E9"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Amennyiben Vállalkozó a késedelmes teljesítésért felelős, úgy Megrendelő – a szerződés megszegéséből fakadó egyéb igényein túl – késedelmi kötbér megfizetésére kötelezheti Vállalkozót. A késedelmi kötbér alapja a késedelmesen teljesített szolgáltatásra eső nettó vállalkozói díj, mértéke az eredménytelenül eltelt teljesítési határidőtől számított naponként a kötbéralap 2%-a, maximuma pedig a kötbéralap 20%-a. Felek rögzítik, hogy a késedelmi kötbér megfizetése nem mentesíti Vállalkozót a teljesítés alól.</w:t>
      </w:r>
    </w:p>
    <w:p w14:paraId="163B4CB9" w14:textId="77777777" w:rsidR="00A166E9" w:rsidRPr="00FB1DCF" w:rsidRDefault="00A166E9" w:rsidP="00FB1DCF">
      <w:pPr>
        <w:pStyle w:val="Listaszerbekezds"/>
        <w:ind w:left="432"/>
        <w:jc w:val="both"/>
        <w:rPr>
          <w:color w:val="000000" w:themeColor="text1"/>
          <w:sz w:val="23"/>
          <w:szCs w:val="23"/>
        </w:rPr>
      </w:pPr>
    </w:p>
    <w:p w14:paraId="7BFB23A7" w14:textId="3F2F7811" w:rsidR="00A166E9" w:rsidRPr="00FB1DCF" w:rsidRDefault="00A166E9"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 xml:space="preserve">Megrendelő minőségi hibás teljesítés esetén hibás teljesíti kötbért jogosult felszámítani, amelynek mértéke az adott megrendelés hibásan teljesített részére eső nettó vállalkozói díj 20%-a. </w:t>
      </w:r>
    </w:p>
    <w:p w14:paraId="6C93C4B0" w14:textId="77777777" w:rsidR="00A166E9" w:rsidRPr="00FB1DCF" w:rsidRDefault="00A166E9" w:rsidP="00FB1DCF">
      <w:pPr>
        <w:pStyle w:val="Listaszerbekezds"/>
        <w:ind w:left="432"/>
        <w:jc w:val="both"/>
        <w:rPr>
          <w:color w:val="000000" w:themeColor="text1"/>
          <w:sz w:val="23"/>
          <w:szCs w:val="23"/>
        </w:rPr>
      </w:pPr>
    </w:p>
    <w:p w14:paraId="7BED7A10" w14:textId="77777777" w:rsidR="00A166E9" w:rsidRPr="00FB1DCF" w:rsidRDefault="00A166E9"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Amennyiben Vállalkozó saját érdekkörében felmerülő okból nem teljesít, vagy késedelme kimeríti a késedelmi kötbérrel sújtott időszak maximumát, úgy Megrendelő meghiúsulási kötbér felszámítására jogosult. A meghiúsulási kötbér mértéke a megrendelt, de nem teljesített / a teljesítési határidőt követő 10 napon túl teljesített szolgáltatásokra eső nettó vállalkozói díj 25%-a.</w:t>
      </w:r>
    </w:p>
    <w:p w14:paraId="6070A7D4" w14:textId="77777777" w:rsidR="00A166E9" w:rsidRPr="00FB1DCF" w:rsidRDefault="00A166E9" w:rsidP="00FB1DCF">
      <w:pPr>
        <w:pStyle w:val="Listaszerbekezds"/>
        <w:ind w:left="432"/>
        <w:jc w:val="both"/>
        <w:rPr>
          <w:color w:val="000000" w:themeColor="text1"/>
          <w:sz w:val="23"/>
          <w:szCs w:val="23"/>
        </w:rPr>
      </w:pPr>
    </w:p>
    <w:p w14:paraId="5CE35F22" w14:textId="77777777" w:rsidR="00A166E9" w:rsidRPr="00FB1DCF" w:rsidRDefault="00A166E9"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Amennyiben Vállalkozó a kötbérről szóló értesítés kézhezvételét követő 5 napon belül a kötbér megállapításának alapjául szolgáló szerződésszegését írásban nem menti ki, azzal a kötbér jogalapját és összegét Felek Vállalkozó által elismertnek tekintik. Vállalkozó jelen szerződés aláírásával hozzájárul, hogy Megrendelő az elismert kötbér összegét, mint lejárt pénzkövetelést Vállalkozó lejárt és esedékes számlájának összegébe történő beszámítás útján érvényesítse.</w:t>
      </w:r>
    </w:p>
    <w:p w14:paraId="19C58381" w14:textId="77777777" w:rsidR="00A166E9" w:rsidRPr="00FB1DCF" w:rsidRDefault="00A166E9" w:rsidP="00FB1DCF">
      <w:pPr>
        <w:pStyle w:val="Listaszerbekezds"/>
        <w:ind w:left="432"/>
        <w:jc w:val="both"/>
        <w:rPr>
          <w:color w:val="000000" w:themeColor="text1"/>
          <w:sz w:val="23"/>
          <w:szCs w:val="23"/>
        </w:rPr>
      </w:pPr>
    </w:p>
    <w:p w14:paraId="4952B1C5" w14:textId="77777777" w:rsidR="00A166E9" w:rsidRPr="00FB1DCF" w:rsidRDefault="00A166E9" w:rsidP="00FB1DCF">
      <w:pPr>
        <w:pStyle w:val="Listaszerbekezds"/>
        <w:numPr>
          <w:ilvl w:val="1"/>
          <w:numId w:val="1"/>
        </w:numPr>
        <w:tabs>
          <w:tab w:val="clear" w:pos="432"/>
        </w:tabs>
        <w:ind w:left="0" w:hanging="567"/>
        <w:jc w:val="both"/>
        <w:rPr>
          <w:color w:val="000000" w:themeColor="text1"/>
          <w:sz w:val="23"/>
          <w:szCs w:val="23"/>
        </w:rPr>
      </w:pPr>
      <w:r w:rsidRPr="00FB1DCF">
        <w:rPr>
          <w:color w:val="000000" w:themeColor="text1"/>
          <w:sz w:val="23"/>
          <w:szCs w:val="23"/>
        </w:rPr>
        <w:t>Felek megállapodnak, hogy amennyiben Vállalkozó Megrendelő érdekkörében felmerülő akadály miatt nem tudja teljesíteni a vállalt határidőt, úgy ezen időszakra Megrendelőnek kötbér nem jár.</w:t>
      </w:r>
    </w:p>
    <w:p w14:paraId="4BBCD7F6" w14:textId="77777777" w:rsidR="00E9528B" w:rsidRPr="00FB1DCF" w:rsidRDefault="00E9528B" w:rsidP="00E9528B">
      <w:pPr>
        <w:pStyle w:val="Listaszerbekezds"/>
        <w:ind w:left="0"/>
        <w:jc w:val="both"/>
        <w:rPr>
          <w:color w:val="000000" w:themeColor="text1"/>
          <w:sz w:val="23"/>
          <w:szCs w:val="23"/>
        </w:rPr>
      </w:pPr>
    </w:p>
    <w:p w14:paraId="27E8125C" w14:textId="5FA52C9A" w:rsidR="007F340E" w:rsidRPr="00FB1DCF" w:rsidRDefault="007332B3" w:rsidP="00E9528B">
      <w:pPr>
        <w:pStyle w:val="Listaszerbekezds"/>
        <w:numPr>
          <w:ilvl w:val="0"/>
          <w:numId w:val="1"/>
        </w:numPr>
        <w:jc w:val="center"/>
        <w:rPr>
          <w:color w:val="000000" w:themeColor="text1"/>
          <w:sz w:val="23"/>
          <w:szCs w:val="23"/>
        </w:rPr>
      </w:pPr>
      <w:r w:rsidRPr="00FB1DCF">
        <w:rPr>
          <w:b/>
          <w:smallCaps/>
          <w:color w:val="000000" w:themeColor="text1"/>
          <w:sz w:val="23"/>
          <w:szCs w:val="23"/>
        </w:rPr>
        <w:t>kapcsolattartás</w:t>
      </w:r>
      <w:r w:rsidR="00E9528B" w:rsidRPr="00FB1DCF">
        <w:rPr>
          <w:b/>
          <w:smallCaps/>
          <w:color w:val="000000" w:themeColor="text1"/>
          <w:sz w:val="23"/>
          <w:szCs w:val="23"/>
        </w:rPr>
        <w:t>, értesítések</w:t>
      </w:r>
    </w:p>
    <w:p w14:paraId="50362EC9" w14:textId="77777777" w:rsidR="00A166E9" w:rsidRPr="007F340E" w:rsidRDefault="00A166E9" w:rsidP="008D4948">
      <w:pPr>
        <w:pStyle w:val="Listaszerbekezds"/>
        <w:ind w:left="360"/>
      </w:pPr>
    </w:p>
    <w:p w14:paraId="1051A645" w14:textId="003A0CCC" w:rsidR="00A166E9" w:rsidRPr="007F340E" w:rsidRDefault="00A166E9" w:rsidP="007F340E">
      <w:pPr>
        <w:pStyle w:val="Listaszerbekezds"/>
        <w:numPr>
          <w:ilvl w:val="1"/>
          <w:numId w:val="1"/>
        </w:numPr>
        <w:tabs>
          <w:tab w:val="clear" w:pos="432"/>
          <w:tab w:val="num" w:pos="0"/>
        </w:tabs>
        <w:ind w:left="0" w:hanging="567"/>
        <w:jc w:val="both"/>
        <w:rPr>
          <w:color w:val="000000" w:themeColor="text1"/>
          <w:sz w:val="23"/>
          <w:szCs w:val="23"/>
        </w:rPr>
      </w:pPr>
      <w:r w:rsidRPr="007F340E">
        <w:rPr>
          <w:color w:val="000000" w:themeColor="text1"/>
          <w:sz w:val="23"/>
          <w:szCs w:val="23"/>
        </w:rPr>
        <w:t>Felek rögzítik, hogy kölcsönös együttműködésükkel összefüggő bármely lényeges, sürgős információról haladéktalanul írásban (e-mailben), visszaigazolható módon kötelesek a másik felet értesíteni.</w:t>
      </w:r>
      <w:r w:rsidR="00280D2A" w:rsidRPr="007F340E">
        <w:rPr>
          <w:color w:val="000000" w:themeColor="text1"/>
          <w:sz w:val="23"/>
          <w:szCs w:val="23"/>
        </w:rPr>
        <w:t xml:space="preserve"> </w:t>
      </w:r>
      <w:r w:rsidRPr="007F340E">
        <w:rPr>
          <w:color w:val="000000" w:themeColor="text1"/>
          <w:sz w:val="23"/>
          <w:szCs w:val="23"/>
        </w:rPr>
        <w:t xml:space="preserve">Kapcsolattartásra kijelölt személyek: </w:t>
      </w:r>
    </w:p>
    <w:tbl>
      <w:tblPr>
        <w:tblStyle w:val="Rcsostblzat"/>
        <w:tblW w:w="0" w:type="auto"/>
        <w:tblLook w:val="04A0" w:firstRow="1" w:lastRow="0" w:firstColumn="1" w:lastColumn="0" w:noHBand="0" w:noVBand="1"/>
      </w:tblPr>
      <w:tblGrid>
        <w:gridCol w:w="4531"/>
        <w:gridCol w:w="4531"/>
      </w:tblGrid>
      <w:tr w:rsidR="00A166E9" w:rsidRPr="00C54306" w14:paraId="30F0DA2F" w14:textId="77777777" w:rsidTr="004F4808">
        <w:tc>
          <w:tcPr>
            <w:tcW w:w="4531" w:type="dxa"/>
            <w:vAlign w:val="center"/>
          </w:tcPr>
          <w:p w14:paraId="276457F2" w14:textId="77777777" w:rsidR="00A166E9" w:rsidRPr="00FB1DCF" w:rsidRDefault="00A166E9" w:rsidP="00FB1DCF">
            <w:pPr>
              <w:pStyle w:val="Listaszerbekezds"/>
              <w:ind w:left="-118"/>
              <w:jc w:val="center"/>
              <w:rPr>
                <w:b/>
                <w:color w:val="000000" w:themeColor="text1"/>
                <w:sz w:val="23"/>
                <w:szCs w:val="23"/>
              </w:rPr>
            </w:pPr>
            <w:r w:rsidRPr="00FB1DCF">
              <w:rPr>
                <w:b/>
                <w:color w:val="000000" w:themeColor="text1"/>
                <w:sz w:val="23"/>
                <w:szCs w:val="23"/>
              </w:rPr>
              <w:t>Megrendelő részéről:</w:t>
            </w:r>
          </w:p>
        </w:tc>
        <w:tc>
          <w:tcPr>
            <w:tcW w:w="4531" w:type="dxa"/>
            <w:vAlign w:val="center"/>
          </w:tcPr>
          <w:p w14:paraId="4F8EB634" w14:textId="77777777" w:rsidR="00A166E9" w:rsidRPr="00FB1DCF" w:rsidRDefault="00A166E9" w:rsidP="00FB1DCF">
            <w:pPr>
              <w:pStyle w:val="Listaszerbekezds"/>
              <w:ind w:left="-105"/>
              <w:jc w:val="center"/>
              <w:rPr>
                <w:b/>
                <w:color w:val="000000" w:themeColor="text1"/>
                <w:sz w:val="23"/>
                <w:szCs w:val="23"/>
              </w:rPr>
            </w:pPr>
            <w:r w:rsidRPr="00FB1DCF">
              <w:rPr>
                <w:b/>
                <w:color w:val="000000" w:themeColor="text1"/>
                <w:sz w:val="23"/>
                <w:szCs w:val="23"/>
              </w:rPr>
              <w:t>Vállalkozó részéről:</w:t>
            </w:r>
          </w:p>
        </w:tc>
      </w:tr>
      <w:tr w:rsidR="007F7676" w:rsidRPr="00C54306" w14:paraId="2F7230B8" w14:textId="77777777" w:rsidTr="0091582C">
        <w:tc>
          <w:tcPr>
            <w:tcW w:w="4531" w:type="dxa"/>
          </w:tcPr>
          <w:p w14:paraId="22EF0921" w14:textId="7C76AE73" w:rsidR="007F7676" w:rsidRPr="00FB1DCF" w:rsidRDefault="007F7676" w:rsidP="007F7676">
            <w:pPr>
              <w:pStyle w:val="Listaszerbekezds"/>
              <w:ind w:left="-118"/>
              <w:jc w:val="center"/>
              <w:rPr>
                <w:color w:val="000000" w:themeColor="text1"/>
                <w:sz w:val="23"/>
                <w:szCs w:val="23"/>
                <w:highlight w:val="lightGray"/>
              </w:rPr>
            </w:pPr>
            <w:r>
              <w:t>név: Aug Ma</w:t>
            </w:r>
            <w:bookmarkStart w:id="0" w:name="_GoBack"/>
            <w:bookmarkEnd w:id="0"/>
            <w:r>
              <w:t>riann</w:t>
            </w:r>
          </w:p>
        </w:tc>
        <w:tc>
          <w:tcPr>
            <w:tcW w:w="4531" w:type="dxa"/>
            <w:vAlign w:val="center"/>
          </w:tcPr>
          <w:p w14:paraId="473DF87A" w14:textId="60F05383" w:rsidR="007F7676" w:rsidRPr="00FB1DCF" w:rsidRDefault="007F7676" w:rsidP="007F7676">
            <w:pPr>
              <w:pStyle w:val="Listaszerbekezds"/>
              <w:ind w:left="-105"/>
              <w:jc w:val="center"/>
              <w:rPr>
                <w:color w:val="000000" w:themeColor="text1"/>
                <w:sz w:val="23"/>
                <w:szCs w:val="23"/>
                <w:highlight w:val="lightGray"/>
              </w:rPr>
            </w:pPr>
            <w:r w:rsidRPr="00FB1DCF">
              <w:rPr>
                <w:color w:val="000000" w:themeColor="text1"/>
                <w:sz w:val="23"/>
                <w:szCs w:val="23"/>
                <w:highlight w:val="lightGray"/>
              </w:rPr>
              <w:t>név:</w:t>
            </w:r>
          </w:p>
        </w:tc>
      </w:tr>
      <w:tr w:rsidR="007F7676" w:rsidRPr="00C54306" w14:paraId="3D13ECDA" w14:textId="77777777" w:rsidTr="0091582C">
        <w:tc>
          <w:tcPr>
            <w:tcW w:w="4531" w:type="dxa"/>
          </w:tcPr>
          <w:p w14:paraId="4AC3D8DC" w14:textId="18448202" w:rsidR="007F7676" w:rsidRPr="00FB1DCF" w:rsidRDefault="007F7676" w:rsidP="007F7676">
            <w:pPr>
              <w:pStyle w:val="Listaszerbekezds"/>
              <w:ind w:left="-118"/>
              <w:jc w:val="center"/>
              <w:rPr>
                <w:color w:val="000000" w:themeColor="text1"/>
                <w:sz w:val="23"/>
                <w:szCs w:val="23"/>
                <w:highlight w:val="lightGray"/>
              </w:rPr>
            </w:pPr>
            <w:r>
              <w:t>telefonszám: +36 20 327 1569</w:t>
            </w:r>
          </w:p>
        </w:tc>
        <w:tc>
          <w:tcPr>
            <w:tcW w:w="4531" w:type="dxa"/>
            <w:vAlign w:val="center"/>
          </w:tcPr>
          <w:p w14:paraId="56635DD7" w14:textId="4448AC67" w:rsidR="007F7676" w:rsidRPr="00FB1DCF" w:rsidRDefault="007F7676" w:rsidP="007F7676">
            <w:pPr>
              <w:pStyle w:val="Listaszerbekezds"/>
              <w:ind w:left="37"/>
              <w:jc w:val="center"/>
              <w:rPr>
                <w:color w:val="000000" w:themeColor="text1"/>
                <w:sz w:val="23"/>
                <w:szCs w:val="23"/>
                <w:highlight w:val="lightGray"/>
              </w:rPr>
            </w:pPr>
            <w:r w:rsidRPr="00FB1DCF">
              <w:rPr>
                <w:color w:val="000000" w:themeColor="text1"/>
                <w:sz w:val="23"/>
                <w:szCs w:val="23"/>
                <w:highlight w:val="lightGray"/>
              </w:rPr>
              <w:t xml:space="preserve">telefonszám: +36 </w:t>
            </w:r>
          </w:p>
        </w:tc>
      </w:tr>
      <w:tr w:rsidR="007F7676" w:rsidRPr="00C54306" w14:paraId="6C5272C9" w14:textId="77777777" w:rsidTr="0091582C">
        <w:tc>
          <w:tcPr>
            <w:tcW w:w="4531" w:type="dxa"/>
          </w:tcPr>
          <w:p w14:paraId="407248AD" w14:textId="007A0190" w:rsidR="007F7676" w:rsidRPr="00FB1DCF" w:rsidRDefault="007F7676" w:rsidP="007F7676">
            <w:pPr>
              <w:pStyle w:val="Listaszerbekezds"/>
              <w:ind w:left="-118"/>
              <w:jc w:val="center"/>
              <w:rPr>
                <w:color w:val="000000" w:themeColor="text1"/>
                <w:sz w:val="23"/>
                <w:szCs w:val="23"/>
                <w:highlight w:val="lightGray"/>
              </w:rPr>
            </w:pPr>
            <w:r>
              <w:t xml:space="preserve">e-mail cím: </w:t>
            </w:r>
            <w:hyperlink r:id="rId9" w:history="1">
              <w:r>
                <w:rPr>
                  <w:rStyle w:val="Hiperhivatkozs"/>
                </w:rPr>
                <w:t>augm</w:t>
              </w:r>
              <w:r>
                <w:rPr>
                  <w:rStyle w:val="Hiperhivatkozs"/>
                  <w:sz w:val="20"/>
                  <w:szCs w:val="20"/>
                </w:rPr>
                <w:t>@vjsz.hu</w:t>
              </w:r>
            </w:hyperlink>
          </w:p>
        </w:tc>
        <w:tc>
          <w:tcPr>
            <w:tcW w:w="4531" w:type="dxa"/>
            <w:vAlign w:val="center"/>
          </w:tcPr>
          <w:p w14:paraId="7B5AFABF" w14:textId="3E07D49E" w:rsidR="007F7676" w:rsidRPr="00FB1DCF" w:rsidRDefault="007F7676" w:rsidP="007F7676">
            <w:pPr>
              <w:pStyle w:val="Listaszerbekezds"/>
              <w:ind w:left="37"/>
              <w:jc w:val="center"/>
              <w:rPr>
                <w:color w:val="000000" w:themeColor="text1"/>
                <w:sz w:val="23"/>
                <w:szCs w:val="23"/>
                <w:highlight w:val="lightGray"/>
              </w:rPr>
            </w:pPr>
            <w:r w:rsidRPr="00FB1DCF">
              <w:rPr>
                <w:sz w:val="23"/>
                <w:szCs w:val="23"/>
                <w:highlight w:val="lightGray"/>
              </w:rPr>
              <w:t>e-mail cím:</w:t>
            </w:r>
          </w:p>
        </w:tc>
      </w:tr>
    </w:tbl>
    <w:p w14:paraId="5DB96EC7" w14:textId="77777777" w:rsidR="00A166E9" w:rsidRPr="00FB1DCF" w:rsidRDefault="00A166E9" w:rsidP="00FB1DCF">
      <w:pPr>
        <w:pStyle w:val="Listaszerbekezds"/>
        <w:ind w:left="0"/>
        <w:jc w:val="both"/>
        <w:rPr>
          <w:color w:val="000000" w:themeColor="text1"/>
          <w:sz w:val="23"/>
          <w:szCs w:val="23"/>
        </w:rPr>
      </w:pPr>
    </w:p>
    <w:p w14:paraId="51A7E6D6" w14:textId="030BE89C" w:rsidR="00A166E9" w:rsidRPr="00FB1DCF" w:rsidRDefault="00A166E9" w:rsidP="007F340E">
      <w:pPr>
        <w:pStyle w:val="Listaszerbekezds"/>
        <w:numPr>
          <w:ilvl w:val="1"/>
          <w:numId w:val="1"/>
        </w:numPr>
        <w:tabs>
          <w:tab w:val="clear" w:pos="432"/>
          <w:tab w:val="num" w:pos="142"/>
        </w:tabs>
        <w:ind w:left="0" w:hanging="567"/>
        <w:jc w:val="both"/>
        <w:rPr>
          <w:color w:val="000000" w:themeColor="text1"/>
          <w:sz w:val="23"/>
          <w:szCs w:val="23"/>
        </w:rPr>
      </w:pPr>
      <w:r w:rsidRPr="00FB1DCF">
        <w:rPr>
          <w:color w:val="000000" w:themeColor="text1"/>
          <w:sz w:val="23"/>
          <w:szCs w:val="23"/>
        </w:rPr>
        <w:t xml:space="preserve">Amennyiben a szerződés teljesítése során a Vállalkozó oldalán olyan körülmény áll elő, amely a szerződésszerű teljesítést akadályozza, a Vállalkozó erről a Megrendelőt haladéktalanul írásban értesíti, megjelölve a teljesítés várható időpontját és a késedelem okát. Az akadályközlő levél önmagában a szerződés szerinti teljesítési határidőt nem módosítja, az a Megrendelő késedelmes teljesítésből eredő törvényes és szerződésen alapuló jogait nem érinti. Az akadályközlő levélben </w:t>
      </w:r>
      <w:r w:rsidRPr="00FB1DCF">
        <w:rPr>
          <w:color w:val="000000" w:themeColor="text1"/>
          <w:sz w:val="23"/>
          <w:szCs w:val="23"/>
        </w:rPr>
        <w:lastRenderedPageBreak/>
        <w:t>megjelölt várható késedelem Megrendelő általi elfogadása és ennek írásos visszaigazolása az eredeti teljesítési határidő módosításának minősül azzal, hogy a Felek kötelessége minden ésszerű intézkedést megtenni az eredeti teljesítési határidő betartását akadályozó körülmények elhárítása, illetőleg az eredeti teljesítési határidőhöz időben minél közelebb eső teljesítés érdekében. Amennyiben az akadályközlő levélben a várható késedelem okaként megjelölt körülményekért Vállalkozó felelős és azokat az eredeti teljesítési határidőig nem hárítja el, ennek következtében a teljesítéssel késedelembe esik, a késedelemből eredő jogkövetkezményekért felel. A haladéktalan akadályközlési kötelezettség elmulasztásával okozott kárért Vállalkozó a szerződésszegésért való felelősség szabályai szerint felelős, utólagosan nem hivatkozhat ebbéli tájékoztatási kötelezettsége megsértésére előnyök szerzése céljából, kötelezettsége, felelőssége kimentése érdekében.</w:t>
      </w:r>
    </w:p>
    <w:p w14:paraId="1C3B510C" w14:textId="77777777" w:rsidR="00A166E9" w:rsidRPr="00FB1DCF" w:rsidRDefault="00A166E9" w:rsidP="00FB1DCF">
      <w:pPr>
        <w:pStyle w:val="Listaszerbekezds"/>
        <w:ind w:left="0"/>
        <w:jc w:val="both"/>
        <w:rPr>
          <w:color w:val="000000" w:themeColor="text1"/>
          <w:sz w:val="23"/>
          <w:szCs w:val="23"/>
        </w:rPr>
      </w:pPr>
    </w:p>
    <w:p w14:paraId="009AA14E" w14:textId="6514C61F" w:rsidR="00A166E9" w:rsidRPr="00FB1DCF" w:rsidRDefault="00A166E9" w:rsidP="007F340E">
      <w:pPr>
        <w:pStyle w:val="Listaszerbekezds"/>
        <w:numPr>
          <w:ilvl w:val="1"/>
          <w:numId w:val="1"/>
        </w:numPr>
        <w:ind w:left="0" w:hanging="567"/>
        <w:jc w:val="both"/>
        <w:rPr>
          <w:color w:val="000000" w:themeColor="text1"/>
          <w:sz w:val="23"/>
          <w:szCs w:val="23"/>
        </w:rPr>
      </w:pPr>
      <w:r w:rsidRPr="00FB1DCF">
        <w:rPr>
          <w:color w:val="000000" w:themeColor="text1"/>
          <w:sz w:val="23"/>
          <w:szCs w:val="23"/>
        </w:rPr>
        <w:t>Felek megállapodnak, hogy a jelen szerződés által megkívánt minden írásbeli értesítést – a 7.1. pontban foglalt halasztást nem tűrő esetek, illetve a 7.</w:t>
      </w:r>
      <w:r w:rsidR="00280D2A">
        <w:rPr>
          <w:color w:val="000000" w:themeColor="text1"/>
          <w:sz w:val="23"/>
          <w:szCs w:val="23"/>
        </w:rPr>
        <w:t>2</w:t>
      </w:r>
      <w:r w:rsidRPr="00FB1DCF">
        <w:rPr>
          <w:color w:val="000000" w:themeColor="text1"/>
          <w:sz w:val="23"/>
          <w:szCs w:val="23"/>
        </w:rPr>
        <w:t>. pontban foglalt akadályközlés kivételével – Vállalkozó mindenkori székhelyére és a Megrendelő levelezési címére (1590 Budapest, Pf. 207) kell megküldeni. Az erre a címre ajánlott, tértivevényes küldeményként postára adott értesítést, a kézbesítés megkísérlését követő 5. (ötödik) munkanapon kézbesítettnek kell tekinteni akkor is, ha a tértivevény szerint a kézbesítés azért volt eredménytelen, mert a címzett ismeretlen, ismeretlen helyre költözött, az iratot nem vette át, vagy az átvételt megtagadta.</w:t>
      </w:r>
    </w:p>
    <w:p w14:paraId="730FCB6B" w14:textId="77777777" w:rsidR="002F08B2" w:rsidRPr="00FB1DCF" w:rsidRDefault="002F08B2" w:rsidP="002F08B2">
      <w:pPr>
        <w:pStyle w:val="Listaszerbekezds"/>
        <w:ind w:left="0"/>
        <w:jc w:val="both"/>
        <w:rPr>
          <w:color w:val="000000" w:themeColor="text1"/>
          <w:sz w:val="23"/>
          <w:szCs w:val="23"/>
        </w:rPr>
      </w:pPr>
    </w:p>
    <w:p w14:paraId="018BD643" w14:textId="77777777" w:rsidR="00DA7043" w:rsidRPr="00FB1DCF" w:rsidRDefault="00677A98" w:rsidP="007F340E">
      <w:pPr>
        <w:pStyle w:val="Listaszerbekezds"/>
        <w:numPr>
          <w:ilvl w:val="0"/>
          <w:numId w:val="1"/>
        </w:numPr>
        <w:ind w:left="0" w:firstLine="0"/>
        <w:jc w:val="center"/>
        <w:rPr>
          <w:color w:val="000000" w:themeColor="text1"/>
          <w:sz w:val="23"/>
          <w:szCs w:val="23"/>
        </w:rPr>
      </w:pPr>
      <w:r w:rsidRPr="00FB1DCF">
        <w:rPr>
          <w:b/>
          <w:smallCaps/>
          <w:color w:val="000000" w:themeColor="text1"/>
          <w:sz w:val="23"/>
          <w:szCs w:val="23"/>
        </w:rPr>
        <w:t>Vegyes Rendelkezések</w:t>
      </w:r>
    </w:p>
    <w:p w14:paraId="6CA77BBD" w14:textId="77777777" w:rsidR="00DA7043" w:rsidRPr="00FB1DCF" w:rsidRDefault="00DA7043" w:rsidP="007332B3">
      <w:pPr>
        <w:pStyle w:val="Listaszerbekezds"/>
        <w:ind w:left="0"/>
        <w:rPr>
          <w:color w:val="000000" w:themeColor="text1"/>
          <w:sz w:val="23"/>
          <w:szCs w:val="23"/>
        </w:rPr>
      </w:pPr>
    </w:p>
    <w:p w14:paraId="3A2F97BA" w14:textId="34C8FFEF" w:rsidR="00C54306" w:rsidRPr="00FB1DCF" w:rsidRDefault="00C54306" w:rsidP="007F340E">
      <w:pPr>
        <w:pStyle w:val="Listaszerbekezds"/>
        <w:numPr>
          <w:ilvl w:val="1"/>
          <w:numId w:val="1"/>
        </w:numPr>
        <w:ind w:left="0" w:hanging="567"/>
        <w:jc w:val="both"/>
        <w:rPr>
          <w:color w:val="000000" w:themeColor="text1"/>
          <w:sz w:val="23"/>
          <w:szCs w:val="23"/>
        </w:rPr>
      </w:pPr>
      <w:r w:rsidRPr="00FB1DCF">
        <w:rPr>
          <w:color w:val="000000" w:themeColor="text1"/>
          <w:sz w:val="23"/>
          <w:szCs w:val="23"/>
        </w:rPr>
        <w:t>Felek a szerződés teljesítése során tudomásukra jutott bizalmas – egyebek mellett, de nem kizárólagosan a másik fél működésével, tevékenységével, pénzügyi-gazdasági helyzetével, terveivel kapcsolatos – információkat a másik fél előzetes írásbeli hozzájárulása nélkül harmadik személynek nem szolgáltatják ki, nem teszik más számára hozzáférhetővé, nem reprodukálják, illetve nem használják fel más számára végzett tevékenységük során. A titoktartásra vonatkozó és a szerződés megszűnése után is fennmaradó kötelezettségek a szerződés időbeli hatálya alatt, valamint a szerződés bármely okból történő megszűnését követően is korlátlan ideig fennmaradnak. Amennyiben Megrendelő vagy Vállalkozó, illetve közreműködője az előzőekben részletezett, illetőleg a jogszabályokban rögzített titoktartási kötelezettségét megszegi, köteles a másik félnek az ezzel a magatartással okozott kárait megtéríteni.</w:t>
      </w:r>
    </w:p>
    <w:p w14:paraId="1E0F3E15" w14:textId="77777777" w:rsidR="00C54306" w:rsidRPr="00FB1DCF" w:rsidRDefault="00C54306" w:rsidP="00FB1DCF">
      <w:pPr>
        <w:pStyle w:val="Listaszerbekezds"/>
        <w:ind w:left="0"/>
        <w:jc w:val="both"/>
        <w:rPr>
          <w:color w:val="000000" w:themeColor="text1"/>
          <w:sz w:val="23"/>
          <w:szCs w:val="23"/>
        </w:rPr>
      </w:pPr>
    </w:p>
    <w:p w14:paraId="7197214B" w14:textId="219C5C5E" w:rsidR="00C54306" w:rsidRPr="00FB1DCF" w:rsidRDefault="00C54306" w:rsidP="007F340E">
      <w:pPr>
        <w:pStyle w:val="Listaszerbekezds"/>
        <w:numPr>
          <w:ilvl w:val="1"/>
          <w:numId w:val="1"/>
        </w:numPr>
        <w:ind w:left="0" w:hanging="567"/>
        <w:jc w:val="both"/>
        <w:rPr>
          <w:color w:val="000000" w:themeColor="text1"/>
          <w:sz w:val="23"/>
          <w:szCs w:val="23"/>
        </w:rPr>
      </w:pPr>
      <w:r w:rsidRPr="00FB1DCF">
        <w:rPr>
          <w:color w:val="000000" w:themeColor="text1"/>
          <w:sz w:val="23"/>
          <w:szCs w:val="23"/>
        </w:rPr>
        <w:t>Megrendelőnek fontos érdeke fűződik ahhoz, hogy a környezetvédelmi jogszabályok és előírások maradéktalanul betartásra kerüljenek. Vállalkozó e körben köteles a vonatkozó jogszabályok, hatósági előírások betartására</w:t>
      </w:r>
      <w:r w:rsidR="00280D2A">
        <w:rPr>
          <w:color w:val="000000" w:themeColor="text1"/>
          <w:sz w:val="23"/>
          <w:szCs w:val="23"/>
        </w:rPr>
        <w:t xml:space="preserve"> és a tevékenysége során keletkező hulladékok elszállítására és megfelelő elhelyezésére</w:t>
      </w:r>
      <w:r w:rsidRPr="00FB1DCF">
        <w:rPr>
          <w:color w:val="000000" w:themeColor="text1"/>
          <w:sz w:val="23"/>
          <w:szCs w:val="23"/>
        </w:rPr>
        <w:t>.</w:t>
      </w:r>
    </w:p>
    <w:p w14:paraId="267E48C2" w14:textId="77777777" w:rsidR="00C54306" w:rsidRPr="00FB1DCF" w:rsidRDefault="00C54306" w:rsidP="00FB1DCF">
      <w:pPr>
        <w:pStyle w:val="Listaszerbekezds"/>
        <w:rPr>
          <w:color w:val="000000" w:themeColor="text1"/>
          <w:sz w:val="23"/>
          <w:szCs w:val="23"/>
        </w:rPr>
      </w:pPr>
    </w:p>
    <w:p w14:paraId="0A47B134" w14:textId="23F82B3E" w:rsidR="00C54306" w:rsidRPr="00FB1DCF" w:rsidRDefault="00C54306" w:rsidP="007F340E">
      <w:pPr>
        <w:pStyle w:val="Listaszerbekezds"/>
        <w:numPr>
          <w:ilvl w:val="1"/>
          <w:numId w:val="1"/>
        </w:numPr>
        <w:ind w:left="0" w:hanging="567"/>
        <w:jc w:val="both"/>
        <w:rPr>
          <w:color w:val="000000" w:themeColor="text1"/>
          <w:sz w:val="23"/>
          <w:szCs w:val="23"/>
        </w:rPr>
      </w:pPr>
      <w:r w:rsidRPr="00FB1DCF">
        <w:rPr>
          <w:color w:val="000000" w:themeColor="text1"/>
          <w:sz w:val="23"/>
          <w:szCs w:val="23"/>
        </w:rPr>
        <w:t xml:space="preserve">Felek rögzítik, hogy a vis maior rendkívüli, a Felek által előre nem látható és általuk elháríthatatlan eseményt (pl. természeti csapás, háború stb.) jelent. Vállalkozót nem terheli kötbérfizetési és kártérítési kötelezettség, Megrendelő pedig nem jogosult szerződésszegés miatt elállásra, ha a késedelem vagy egyéb szerződéses kötelezettségek elmulasztása vis maior miatt következett be. Ebben az esetben a szerződéses kötelezettségek teljesítésére megállapított határidők a vis maior időtartamával meghosszabbodnak. </w:t>
      </w:r>
    </w:p>
    <w:p w14:paraId="4A9A5F0E" w14:textId="77777777" w:rsidR="00C54306" w:rsidRPr="00FB1DCF" w:rsidRDefault="00C54306" w:rsidP="00FB1DCF">
      <w:pPr>
        <w:pStyle w:val="Listaszerbekezds"/>
        <w:rPr>
          <w:color w:val="000000" w:themeColor="text1"/>
          <w:sz w:val="23"/>
          <w:szCs w:val="23"/>
        </w:rPr>
      </w:pPr>
    </w:p>
    <w:p w14:paraId="09493D11" w14:textId="2CF422CB" w:rsidR="00C54306" w:rsidRPr="00FB1DCF" w:rsidRDefault="00C54306" w:rsidP="007F340E">
      <w:pPr>
        <w:pStyle w:val="Listaszerbekezds"/>
        <w:numPr>
          <w:ilvl w:val="1"/>
          <w:numId w:val="1"/>
        </w:numPr>
        <w:ind w:left="0" w:hanging="567"/>
        <w:jc w:val="both"/>
        <w:rPr>
          <w:color w:val="000000" w:themeColor="text1"/>
          <w:sz w:val="23"/>
          <w:szCs w:val="23"/>
        </w:rPr>
      </w:pPr>
      <w:r w:rsidRPr="00FB1DCF">
        <w:rPr>
          <w:color w:val="000000" w:themeColor="text1"/>
          <w:sz w:val="23"/>
          <w:szCs w:val="23"/>
        </w:rPr>
        <w:t>Ha vis maior helyzet áll elő, a Felek haladéktalanul írásban értesítik egymást a helyzetről és annak okáról. Ha a Megrendelő írásban másképp nem rendelkezik, Vállalkozó tovább folytatja szerződéses kötelezettségeinek teljesítését, a vis maior által nem érintett lehetséges mértékig.</w:t>
      </w:r>
    </w:p>
    <w:p w14:paraId="4A416D6D" w14:textId="77777777" w:rsidR="00C54306" w:rsidRPr="00FB1DCF" w:rsidRDefault="00C54306" w:rsidP="00FB1DCF">
      <w:pPr>
        <w:pStyle w:val="Listaszerbekezds"/>
        <w:rPr>
          <w:color w:val="000000" w:themeColor="text1"/>
          <w:sz w:val="23"/>
          <w:szCs w:val="23"/>
        </w:rPr>
      </w:pPr>
    </w:p>
    <w:p w14:paraId="7C780E7F" w14:textId="5EAD0369" w:rsidR="00C54306" w:rsidRPr="007F340E" w:rsidRDefault="00C54306" w:rsidP="008D4948">
      <w:pPr>
        <w:pStyle w:val="Listaszerbekezds"/>
        <w:numPr>
          <w:ilvl w:val="1"/>
          <w:numId w:val="1"/>
        </w:numPr>
        <w:ind w:left="0" w:hanging="567"/>
        <w:jc w:val="both"/>
        <w:rPr>
          <w:color w:val="000000" w:themeColor="text1"/>
          <w:sz w:val="23"/>
          <w:szCs w:val="23"/>
        </w:rPr>
      </w:pPr>
      <w:r w:rsidRPr="00FB1DCF">
        <w:rPr>
          <w:color w:val="000000" w:themeColor="text1"/>
          <w:sz w:val="23"/>
          <w:szCs w:val="23"/>
        </w:rPr>
        <w:t>Felek megállapodnak abban, hogy a jelen szerződés alapján felmerülő vitákat elsődlegesen békés egyeztetés útján kísérlik meg rendezni. Amennyiben ez nem vezet eredményre, Felek a Polgári Perrendtartásról szóló 2016. évi CXXX. törvény (a továbbiakban: Pp.) általános hatásköri és illetékességi szabályai szerint járnak el.</w:t>
      </w:r>
    </w:p>
    <w:p w14:paraId="650EB4F5" w14:textId="20661B11" w:rsidR="00A166E9" w:rsidRDefault="00A166E9" w:rsidP="007F340E">
      <w:pPr>
        <w:pStyle w:val="Listaszerbekezds"/>
        <w:numPr>
          <w:ilvl w:val="1"/>
          <w:numId w:val="1"/>
        </w:numPr>
        <w:ind w:left="0" w:hanging="567"/>
        <w:jc w:val="both"/>
        <w:rPr>
          <w:color w:val="000000" w:themeColor="text1"/>
          <w:sz w:val="23"/>
          <w:szCs w:val="23"/>
        </w:rPr>
      </w:pPr>
      <w:r w:rsidRPr="00FB1DCF">
        <w:rPr>
          <w:color w:val="000000" w:themeColor="text1"/>
          <w:sz w:val="23"/>
          <w:szCs w:val="23"/>
        </w:rPr>
        <w:lastRenderedPageBreak/>
        <w:t>A jelen szerződésben nem szabályozott kérdésekben a Ptk. és az egyéb vonatkozó jogszabályok az irányadók.</w:t>
      </w:r>
    </w:p>
    <w:p w14:paraId="082924FC" w14:textId="77777777" w:rsidR="00876BA8" w:rsidRDefault="00876BA8" w:rsidP="00876BA8">
      <w:pPr>
        <w:pStyle w:val="Listaszerbekezds"/>
        <w:ind w:left="0"/>
        <w:jc w:val="both"/>
        <w:rPr>
          <w:color w:val="000000" w:themeColor="text1"/>
          <w:sz w:val="23"/>
          <w:szCs w:val="23"/>
        </w:rPr>
      </w:pPr>
    </w:p>
    <w:p w14:paraId="0A3DCE6D" w14:textId="2D7C87CD" w:rsidR="00876BA8" w:rsidRPr="00FB1DCF" w:rsidRDefault="00876BA8" w:rsidP="007F340E">
      <w:pPr>
        <w:pStyle w:val="Listaszerbekezds"/>
        <w:numPr>
          <w:ilvl w:val="1"/>
          <w:numId w:val="1"/>
        </w:numPr>
        <w:ind w:left="0" w:hanging="567"/>
        <w:jc w:val="both"/>
        <w:rPr>
          <w:color w:val="000000" w:themeColor="text1"/>
          <w:sz w:val="23"/>
          <w:szCs w:val="23"/>
        </w:rPr>
      </w:pPr>
      <w:r w:rsidRPr="00876BA8">
        <w:rPr>
          <w:color w:val="000000" w:themeColor="text1"/>
          <w:sz w:val="23"/>
          <w:szCs w:val="23"/>
        </w:rPr>
        <w:t>A Megrendelővel szembeni bármilyen követelés átruházása, engedményezése (ideértve annak faktorálását is), illetve a Megrendelővel szembeni bármely követelésen zálogjog alapítása csak Megrendelő előzetes írásos hozzájárulásával lehetséges.</w:t>
      </w:r>
    </w:p>
    <w:p w14:paraId="504B8991" w14:textId="77777777" w:rsidR="00C54306" w:rsidRPr="00FB1DCF" w:rsidRDefault="00C54306" w:rsidP="00FB1DCF">
      <w:pPr>
        <w:pStyle w:val="Listaszerbekezds"/>
        <w:rPr>
          <w:color w:val="000000" w:themeColor="text1"/>
          <w:sz w:val="23"/>
          <w:szCs w:val="23"/>
        </w:rPr>
      </w:pPr>
    </w:p>
    <w:p w14:paraId="579F6693" w14:textId="77777777" w:rsidR="00A166E9" w:rsidRPr="00FB1DCF" w:rsidRDefault="00A166E9" w:rsidP="007F340E">
      <w:pPr>
        <w:pStyle w:val="Listaszerbekezds"/>
        <w:numPr>
          <w:ilvl w:val="1"/>
          <w:numId w:val="1"/>
        </w:numPr>
        <w:ind w:left="0" w:hanging="567"/>
        <w:jc w:val="both"/>
        <w:rPr>
          <w:color w:val="000000" w:themeColor="text1"/>
          <w:sz w:val="23"/>
          <w:szCs w:val="23"/>
        </w:rPr>
      </w:pPr>
      <w:r w:rsidRPr="00FB1DCF">
        <w:rPr>
          <w:color w:val="000000" w:themeColor="text1"/>
          <w:sz w:val="23"/>
          <w:szCs w:val="23"/>
        </w:rPr>
        <w:t>A szerződés – a 7.2. pontban rögzített kivétellel – csak a Felek közös megegyezésével, írásban módosítható akként, hogy a módosítást mindkét Fél képviselője egyazon okiraton írja alá. A szerződés nem módosítható egyoldalú nyilatkozattal, levélváltással, ráutaló magatartással, vagy szóbeli jognyilatkozattal sem. Nem minősül szerződésmódosításnak a szerződő Fél jelen szerződésben meghatározott adataiban (pl. levelezési cím, számlavezető pénzintézet, bankszámlaszám, kapcsolattartó) bekövetkezett módosulás.</w:t>
      </w:r>
    </w:p>
    <w:p w14:paraId="268CCC44" w14:textId="77777777" w:rsidR="00A166E9" w:rsidRPr="00FB1DCF" w:rsidRDefault="00A166E9" w:rsidP="00FB1DCF">
      <w:pPr>
        <w:pStyle w:val="Listaszerbekezds"/>
        <w:ind w:left="927"/>
        <w:jc w:val="both"/>
        <w:rPr>
          <w:color w:val="000000" w:themeColor="text1"/>
          <w:sz w:val="23"/>
          <w:szCs w:val="23"/>
        </w:rPr>
      </w:pPr>
    </w:p>
    <w:p w14:paraId="02850607" w14:textId="77777777" w:rsidR="00A166E9" w:rsidRPr="00FB1DCF" w:rsidRDefault="00A166E9" w:rsidP="007F340E">
      <w:pPr>
        <w:pStyle w:val="Listaszerbekezds"/>
        <w:numPr>
          <w:ilvl w:val="1"/>
          <w:numId w:val="1"/>
        </w:numPr>
        <w:ind w:left="0" w:hanging="567"/>
        <w:jc w:val="both"/>
        <w:rPr>
          <w:color w:val="000000" w:themeColor="text1"/>
          <w:sz w:val="23"/>
          <w:szCs w:val="23"/>
        </w:rPr>
      </w:pPr>
      <w:r w:rsidRPr="00FB1DCF">
        <w:rPr>
          <w:color w:val="000000" w:themeColor="text1"/>
          <w:sz w:val="23"/>
          <w:szCs w:val="23"/>
        </w:rPr>
        <w:t xml:space="preserve">Felek jelen szerződés aláírásával kijelentik, hogy kellő felhatalmazással és jogkörrel rendelkeznek a jelen szerződés aláírására és teljesítésére, továbbá nincs olyan függőben levő kötelezettségük vagy érdekkörükben lévő más körülmény, amely kedvezőtlenül hathat a jelen szerződésben foglaltak érvényességére, teljesítésére vagy saját teljesítési készségükre, illetve képességükre.   </w:t>
      </w:r>
    </w:p>
    <w:p w14:paraId="4444EC4C" w14:textId="77777777" w:rsidR="00A166E9" w:rsidRPr="00FB1DCF" w:rsidRDefault="00A166E9" w:rsidP="00FB1DCF">
      <w:pPr>
        <w:pStyle w:val="Listaszerbekezds"/>
        <w:ind w:left="927"/>
        <w:jc w:val="both"/>
        <w:rPr>
          <w:color w:val="000000" w:themeColor="text1"/>
          <w:sz w:val="23"/>
          <w:szCs w:val="23"/>
        </w:rPr>
      </w:pPr>
    </w:p>
    <w:p w14:paraId="2329EA78" w14:textId="7B5B3CEF" w:rsidR="00A166E9" w:rsidRPr="00FB1DCF" w:rsidRDefault="00A166E9" w:rsidP="00FB1DCF">
      <w:pPr>
        <w:jc w:val="both"/>
        <w:rPr>
          <w:color w:val="000000" w:themeColor="text1"/>
          <w:sz w:val="23"/>
          <w:szCs w:val="23"/>
        </w:rPr>
      </w:pPr>
      <w:r w:rsidRPr="00FB1DCF">
        <w:rPr>
          <w:rFonts w:ascii="Times New Roman" w:hAnsi="Times New Roman" w:cs="Times New Roman"/>
          <w:color w:val="000000" w:themeColor="text1"/>
          <w:sz w:val="23"/>
          <w:szCs w:val="23"/>
        </w:rPr>
        <w:t xml:space="preserve">Jelen szerződés </w:t>
      </w:r>
      <w:r w:rsidR="00C54306" w:rsidRPr="00FB1DCF">
        <w:rPr>
          <w:rFonts w:ascii="Times New Roman" w:hAnsi="Times New Roman" w:cs="Times New Roman"/>
          <w:color w:val="000000" w:themeColor="text1"/>
          <w:sz w:val="23"/>
          <w:szCs w:val="23"/>
        </w:rPr>
        <w:t xml:space="preserve">7 (hét) oldalon, </w:t>
      </w:r>
      <w:r w:rsidRPr="00FB1DCF">
        <w:rPr>
          <w:rFonts w:ascii="Times New Roman" w:hAnsi="Times New Roman" w:cs="Times New Roman"/>
          <w:color w:val="000000" w:themeColor="text1"/>
          <w:sz w:val="23"/>
          <w:szCs w:val="23"/>
        </w:rPr>
        <w:t>3 (három) eredeti, egymással formailag és tartalmilag mindenben megegyező példányban készült, amelyet Felek képviselői – alulírott helyen és időben – elolvasás és közös értelmezés után, mint akaratukkal mindenben megegyezőt, jóváhagyólag írnak alá.</w:t>
      </w:r>
    </w:p>
    <w:p w14:paraId="59A1B41A" w14:textId="4E0EC2FE" w:rsidR="00C54306" w:rsidRPr="008D4948" w:rsidRDefault="00C54306" w:rsidP="008D4948">
      <w:pPr>
        <w:spacing w:after="0" w:line="240" w:lineRule="auto"/>
        <w:ind w:left="-142" w:firstLine="142"/>
        <w:jc w:val="both"/>
        <w:rPr>
          <w:i/>
          <w:color w:val="000000" w:themeColor="text1"/>
          <w:sz w:val="23"/>
          <w:szCs w:val="23"/>
        </w:rPr>
      </w:pPr>
      <w:r w:rsidRPr="00FB1DCF">
        <w:rPr>
          <w:rFonts w:ascii="Times New Roman" w:hAnsi="Times New Roman" w:cs="Times New Roman"/>
          <w:i/>
          <w:color w:val="000000" w:themeColor="text1"/>
          <w:sz w:val="23"/>
          <w:szCs w:val="23"/>
        </w:rPr>
        <w:t>Melléklet:</w:t>
      </w:r>
      <w:r w:rsidR="007F340E" w:rsidRPr="007F340E">
        <w:rPr>
          <w:rFonts w:ascii="Times New Roman" w:hAnsi="Times New Roman" w:cs="Times New Roman"/>
          <w:i/>
          <w:color w:val="000000" w:themeColor="text1"/>
          <w:sz w:val="23"/>
          <w:szCs w:val="23"/>
        </w:rPr>
        <w:t xml:space="preserve"> </w:t>
      </w:r>
      <w:r w:rsidR="00280D2A" w:rsidRPr="008D4948">
        <w:rPr>
          <w:rFonts w:ascii="Times New Roman" w:hAnsi="Times New Roman" w:cs="Times New Roman"/>
          <w:i/>
          <w:color w:val="000000" w:themeColor="text1"/>
          <w:sz w:val="23"/>
          <w:szCs w:val="23"/>
        </w:rPr>
        <w:t>Ártáblázat</w:t>
      </w:r>
    </w:p>
    <w:p w14:paraId="58DFBFC0" w14:textId="77777777" w:rsidR="00A166E9" w:rsidRPr="00FB1DCF" w:rsidRDefault="00A166E9" w:rsidP="00FB1DCF">
      <w:pPr>
        <w:pStyle w:val="Listaszerbekezds"/>
        <w:ind w:left="0"/>
        <w:jc w:val="both"/>
        <w:rPr>
          <w:color w:val="000000" w:themeColor="text1"/>
          <w:sz w:val="23"/>
          <w:szCs w:val="23"/>
        </w:rPr>
      </w:pPr>
    </w:p>
    <w:p w14:paraId="4CA3C496" w14:textId="7F06746A" w:rsidR="005840C4" w:rsidRPr="00FB1DCF" w:rsidRDefault="00677A98" w:rsidP="00FB1DCF">
      <w:pPr>
        <w:pStyle w:val="Listaszerbekezds"/>
        <w:ind w:left="0"/>
        <w:jc w:val="both"/>
      </w:pPr>
      <w:r w:rsidRPr="00FB1DCF">
        <w:t xml:space="preserve">Budapest, </w:t>
      </w:r>
      <w:r w:rsidR="00096A7F">
        <w:t>2024. január</w:t>
      </w:r>
      <w:r w:rsidR="00031A8C" w:rsidRPr="00FB1DCF">
        <w:t xml:space="preserve"> </w:t>
      </w:r>
      <w:r w:rsidR="00471B2E" w:rsidRPr="00FB1DCF">
        <w:t>„…”</w:t>
      </w:r>
    </w:p>
    <w:p w14:paraId="41B98F13" w14:textId="77777777" w:rsidR="00632289" w:rsidRPr="00FB1DCF" w:rsidRDefault="00632289" w:rsidP="007332B3">
      <w:pPr>
        <w:spacing w:after="0" w:line="240" w:lineRule="auto"/>
        <w:jc w:val="both"/>
        <w:rPr>
          <w:rFonts w:ascii="Times New Roman" w:hAnsi="Times New Roman" w:cs="Times New Roman"/>
          <w:color w:val="000000" w:themeColor="text1"/>
          <w:sz w:val="23"/>
          <w:szCs w:val="23"/>
        </w:rPr>
      </w:pPr>
    </w:p>
    <w:p w14:paraId="0F5392C6" w14:textId="77777777" w:rsidR="000F43E8" w:rsidRPr="00FB1DCF" w:rsidRDefault="000F43E8" w:rsidP="007332B3">
      <w:pPr>
        <w:spacing w:after="0" w:line="240" w:lineRule="auto"/>
        <w:jc w:val="both"/>
        <w:rPr>
          <w:rFonts w:ascii="Times New Roman" w:hAnsi="Times New Roman" w:cs="Times New Roman"/>
          <w:sz w:val="23"/>
          <w:szCs w:val="23"/>
        </w:rPr>
      </w:pPr>
    </w:p>
    <w:tbl>
      <w:tblPr>
        <w:tblW w:w="9184" w:type="dxa"/>
        <w:tblCellMar>
          <w:left w:w="70" w:type="dxa"/>
          <w:right w:w="70" w:type="dxa"/>
        </w:tblCellMar>
        <w:tblLook w:val="04A0" w:firstRow="1" w:lastRow="0" w:firstColumn="1" w:lastColumn="0" w:noHBand="0" w:noVBand="1"/>
      </w:tblPr>
      <w:tblGrid>
        <w:gridCol w:w="5003"/>
        <w:gridCol w:w="4181"/>
      </w:tblGrid>
      <w:tr w:rsidR="00682AF2" w:rsidRPr="00C54306" w14:paraId="28F71D47" w14:textId="77777777" w:rsidTr="00682AF2">
        <w:trPr>
          <w:trHeight w:val="155"/>
        </w:trPr>
        <w:tc>
          <w:tcPr>
            <w:tcW w:w="5003" w:type="dxa"/>
            <w:shd w:val="clear" w:color="auto" w:fill="auto"/>
            <w:vAlign w:val="center"/>
          </w:tcPr>
          <w:p w14:paraId="14327F83" w14:textId="77777777" w:rsidR="00682AF2" w:rsidRPr="00FB1DCF" w:rsidRDefault="00682AF2" w:rsidP="007332B3">
            <w:pPr>
              <w:snapToGrid w:val="0"/>
              <w:spacing w:after="0" w:line="240" w:lineRule="auto"/>
              <w:jc w:val="center"/>
              <w:rPr>
                <w:rFonts w:ascii="Times New Roman" w:hAnsi="Times New Roman" w:cs="Times New Roman"/>
                <w:sz w:val="23"/>
                <w:szCs w:val="23"/>
              </w:rPr>
            </w:pPr>
            <w:r w:rsidRPr="00FB1DCF">
              <w:rPr>
                <w:rFonts w:ascii="Times New Roman" w:hAnsi="Times New Roman" w:cs="Times New Roman"/>
                <w:sz w:val="23"/>
                <w:szCs w:val="23"/>
              </w:rPr>
              <w:t>...................................................</w:t>
            </w:r>
          </w:p>
        </w:tc>
        <w:tc>
          <w:tcPr>
            <w:tcW w:w="4181" w:type="dxa"/>
            <w:shd w:val="clear" w:color="auto" w:fill="auto"/>
            <w:vAlign w:val="center"/>
          </w:tcPr>
          <w:p w14:paraId="7052864D" w14:textId="77777777" w:rsidR="00682AF2" w:rsidRPr="00FB1DCF" w:rsidRDefault="00682AF2" w:rsidP="007332B3">
            <w:pPr>
              <w:snapToGrid w:val="0"/>
              <w:spacing w:after="0" w:line="240" w:lineRule="auto"/>
              <w:jc w:val="center"/>
              <w:rPr>
                <w:rFonts w:ascii="Times New Roman" w:hAnsi="Times New Roman" w:cs="Times New Roman"/>
                <w:sz w:val="23"/>
                <w:szCs w:val="23"/>
              </w:rPr>
            </w:pPr>
            <w:r w:rsidRPr="00FB1DCF">
              <w:rPr>
                <w:rFonts w:ascii="Times New Roman" w:hAnsi="Times New Roman" w:cs="Times New Roman"/>
                <w:sz w:val="23"/>
                <w:szCs w:val="23"/>
              </w:rPr>
              <w:t>.......................................................</w:t>
            </w:r>
          </w:p>
        </w:tc>
      </w:tr>
      <w:tr w:rsidR="00682AF2" w:rsidRPr="00C54306" w14:paraId="6BAA2F40" w14:textId="77777777" w:rsidTr="00682AF2">
        <w:trPr>
          <w:trHeight w:val="321"/>
        </w:trPr>
        <w:tc>
          <w:tcPr>
            <w:tcW w:w="5003" w:type="dxa"/>
            <w:shd w:val="clear" w:color="auto" w:fill="auto"/>
            <w:vAlign w:val="center"/>
          </w:tcPr>
          <w:p w14:paraId="2B2AF673" w14:textId="77777777" w:rsidR="00682AF2" w:rsidRPr="00FB1DCF" w:rsidRDefault="00682AF2" w:rsidP="007332B3">
            <w:pPr>
              <w:snapToGrid w:val="0"/>
              <w:spacing w:after="0" w:line="240" w:lineRule="auto"/>
              <w:jc w:val="center"/>
              <w:rPr>
                <w:rFonts w:ascii="Times New Roman" w:hAnsi="Times New Roman" w:cs="Times New Roman"/>
                <w:b/>
                <w:sz w:val="23"/>
                <w:szCs w:val="23"/>
              </w:rPr>
            </w:pPr>
            <w:r w:rsidRPr="00FB1DCF">
              <w:rPr>
                <w:rFonts w:ascii="Times New Roman" w:hAnsi="Times New Roman" w:cs="Times New Roman"/>
                <w:b/>
                <w:sz w:val="23"/>
                <w:szCs w:val="23"/>
              </w:rPr>
              <w:t>Vállalkozó</w:t>
            </w:r>
          </w:p>
          <w:p w14:paraId="2A3D6276" w14:textId="56A60F9C" w:rsidR="00682AF2" w:rsidRPr="00FB1DCF" w:rsidRDefault="00C54306" w:rsidP="00D10C40">
            <w:pPr>
              <w:snapToGrid w:val="0"/>
              <w:spacing w:after="0" w:line="240" w:lineRule="auto"/>
              <w:jc w:val="center"/>
              <w:rPr>
                <w:rFonts w:ascii="Times New Roman" w:hAnsi="Times New Roman" w:cs="Times New Roman"/>
                <w:sz w:val="23"/>
                <w:szCs w:val="23"/>
              </w:rPr>
            </w:pPr>
            <w:r w:rsidRPr="00FB1DCF">
              <w:rPr>
                <w:rFonts w:ascii="Times New Roman" w:hAnsi="Times New Roman" w:cs="Times New Roman"/>
                <w:sz w:val="23"/>
                <w:szCs w:val="23"/>
                <w:highlight w:val="lightGray"/>
              </w:rPr>
              <w:t>NÉV</w:t>
            </w:r>
          </w:p>
        </w:tc>
        <w:tc>
          <w:tcPr>
            <w:tcW w:w="4181" w:type="dxa"/>
            <w:shd w:val="clear" w:color="auto" w:fill="auto"/>
            <w:vAlign w:val="center"/>
          </w:tcPr>
          <w:p w14:paraId="0FF703B0" w14:textId="77777777" w:rsidR="00682AF2" w:rsidRPr="00FB1DCF" w:rsidRDefault="00682AF2" w:rsidP="007332B3">
            <w:pPr>
              <w:snapToGrid w:val="0"/>
              <w:spacing w:after="0" w:line="240" w:lineRule="auto"/>
              <w:jc w:val="center"/>
              <w:rPr>
                <w:rFonts w:ascii="Times New Roman" w:hAnsi="Times New Roman" w:cs="Times New Roman"/>
                <w:sz w:val="23"/>
                <w:szCs w:val="23"/>
              </w:rPr>
            </w:pPr>
            <w:r w:rsidRPr="00FB1DCF">
              <w:rPr>
                <w:rFonts w:ascii="Times New Roman" w:hAnsi="Times New Roman" w:cs="Times New Roman"/>
                <w:b/>
                <w:sz w:val="23"/>
                <w:szCs w:val="23"/>
              </w:rPr>
              <w:t>Megrendelő</w:t>
            </w:r>
          </w:p>
          <w:p w14:paraId="125540F8" w14:textId="77777777" w:rsidR="00682AF2" w:rsidRPr="00FB1DCF" w:rsidRDefault="00682AF2" w:rsidP="007332B3">
            <w:pPr>
              <w:tabs>
                <w:tab w:val="left" w:pos="654"/>
              </w:tabs>
              <w:snapToGrid w:val="0"/>
              <w:spacing w:after="0" w:line="240" w:lineRule="auto"/>
              <w:jc w:val="center"/>
              <w:rPr>
                <w:rFonts w:ascii="Times New Roman" w:hAnsi="Times New Roman" w:cs="Times New Roman"/>
                <w:sz w:val="23"/>
                <w:szCs w:val="23"/>
              </w:rPr>
            </w:pPr>
            <w:r w:rsidRPr="00FB1DCF">
              <w:rPr>
                <w:rFonts w:ascii="Times New Roman" w:hAnsi="Times New Roman" w:cs="Times New Roman"/>
                <w:sz w:val="23"/>
                <w:szCs w:val="23"/>
              </w:rPr>
              <w:t>Herczeg József</w:t>
            </w:r>
          </w:p>
        </w:tc>
      </w:tr>
      <w:tr w:rsidR="00682AF2" w:rsidRPr="00C54306" w14:paraId="194F8F20" w14:textId="77777777" w:rsidTr="00682AF2">
        <w:trPr>
          <w:trHeight w:val="321"/>
        </w:trPr>
        <w:tc>
          <w:tcPr>
            <w:tcW w:w="5003" w:type="dxa"/>
            <w:shd w:val="clear" w:color="auto" w:fill="auto"/>
            <w:vAlign w:val="center"/>
          </w:tcPr>
          <w:p w14:paraId="7AE39D30" w14:textId="3BB1C4E4" w:rsidR="00682AF2" w:rsidRPr="00FB1DCF" w:rsidRDefault="00C54306" w:rsidP="007332B3">
            <w:pPr>
              <w:snapToGrid w:val="0"/>
              <w:spacing w:after="0" w:line="240" w:lineRule="auto"/>
              <w:jc w:val="center"/>
              <w:rPr>
                <w:rFonts w:ascii="Times New Roman" w:hAnsi="Times New Roman" w:cs="Times New Roman"/>
                <w:sz w:val="23"/>
                <w:szCs w:val="23"/>
                <w:highlight w:val="lightGray"/>
              </w:rPr>
            </w:pPr>
            <w:r w:rsidRPr="00FB1DCF">
              <w:rPr>
                <w:rFonts w:ascii="Times New Roman" w:hAnsi="Times New Roman" w:cs="Times New Roman"/>
                <w:sz w:val="23"/>
                <w:szCs w:val="23"/>
                <w:highlight w:val="lightGray"/>
              </w:rPr>
              <w:t>TITULUS</w:t>
            </w:r>
          </w:p>
        </w:tc>
        <w:tc>
          <w:tcPr>
            <w:tcW w:w="4181" w:type="dxa"/>
            <w:shd w:val="clear" w:color="auto" w:fill="auto"/>
            <w:vAlign w:val="center"/>
          </w:tcPr>
          <w:p w14:paraId="09122CDB" w14:textId="77777777" w:rsidR="00682AF2" w:rsidRPr="00FB1DCF" w:rsidRDefault="00682AF2" w:rsidP="007332B3">
            <w:pPr>
              <w:snapToGrid w:val="0"/>
              <w:spacing w:after="0" w:line="240" w:lineRule="auto"/>
              <w:jc w:val="center"/>
              <w:rPr>
                <w:rFonts w:ascii="Times New Roman" w:hAnsi="Times New Roman" w:cs="Times New Roman"/>
                <w:sz w:val="23"/>
                <w:szCs w:val="23"/>
              </w:rPr>
            </w:pPr>
            <w:r w:rsidRPr="00FB1DCF">
              <w:rPr>
                <w:rFonts w:ascii="Times New Roman" w:hAnsi="Times New Roman" w:cs="Times New Roman"/>
                <w:sz w:val="23"/>
                <w:szCs w:val="23"/>
              </w:rPr>
              <w:t>ügyvezető</w:t>
            </w:r>
          </w:p>
        </w:tc>
      </w:tr>
      <w:tr w:rsidR="00682AF2" w:rsidRPr="00C54306" w14:paraId="23FFAEE6" w14:textId="77777777" w:rsidTr="00682AF2">
        <w:trPr>
          <w:trHeight w:val="321"/>
        </w:trPr>
        <w:tc>
          <w:tcPr>
            <w:tcW w:w="5003" w:type="dxa"/>
            <w:shd w:val="clear" w:color="auto" w:fill="auto"/>
            <w:vAlign w:val="center"/>
          </w:tcPr>
          <w:p w14:paraId="1C326FA1" w14:textId="271926C7" w:rsidR="00682AF2" w:rsidRPr="00FB1DCF" w:rsidRDefault="00C54306" w:rsidP="00B4572B">
            <w:pPr>
              <w:spacing w:after="0" w:line="240" w:lineRule="auto"/>
              <w:jc w:val="center"/>
              <w:rPr>
                <w:rFonts w:ascii="Times New Roman" w:hAnsi="Times New Roman" w:cs="Times New Roman"/>
                <w:b/>
                <w:color w:val="000000" w:themeColor="text1"/>
                <w:sz w:val="23"/>
                <w:szCs w:val="23"/>
                <w:highlight w:val="lightGray"/>
              </w:rPr>
            </w:pPr>
            <w:r w:rsidRPr="00FB1DCF">
              <w:rPr>
                <w:rFonts w:ascii="Times New Roman" w:hAnsi="Times New Roman" w:cs="Times New Roman"/>
                <w:b/>
                <w:color w:val="000000" w:themeColor="text1"/>
                <w:sz w:val="23"/>
                <w:szCs w:val="23"/>
                <w:highlight w:val="lightGray"/>
              </w:rPr>
              <w:t>CÉGNÉV</w:t>
            </w:r>
          </w:p>
        </w:tc>
        <w:tc>
          <w:tcPr>
            <w:tcW w:w="4181" w:type="dxa"/>
            <w:shd w:val="clear" w:color="auto" w:fill="auto"/>
            <w:vAlign w:val="center"/>
          </w:tcPr>
          <w:p w14:paraId="55F14562" w14:textId="77777777" w:rsidR="00682AF2" w:rsidRPr="00FB1DCF" w:rsidRDefault="00682AF2" w:rsidP="007332B3">
            <w:pPr>
              <w:snapToGrid w:val="0"/>
              <w:spacing w:after="0" w:line="240" w:lineRule="auto"/>
              <w:jc w:val="center"/>
              <w:rPr>
                <w:rFonts w:ascii="Times New Roman" w:hAnsi="Times New Roman" w:cs="Times New Roman"/>
                <w:b/>
                <w:sz w:val="23"/>
                <w:szCs w:val="23"/>
              </w:rPr>
            </w:pPr>
            <w:r w:rsidRPr="00FB1DCF">
              <w:rPr>
                <w:rFonts w:ascii="Times New Roman" w:hAnsi="Times New Roman" w:cs="Times New Roman"/>
                <w:b/>
                <w:sz w:val="23"/>
                <w:szCs w:val="23"/>
              </w:rPr>
              <w:t>BKV Vasúti Járműjavító Kft.</w:t>
            </w:r>
          </w:p>
        </w:tc>
      </w:tr>
    </w:tbl>
    <w:p w14:paraId="22E56F6B" w14:textId="77777777" w:rsidR="0060203D" w:rsidRPr="00282962" w:rsidRDefault="0060203D" w:rsidP="007332B3">
      <w:pPr>
        <w:spacing w:after="0" w:line="240" w:lineRule="auto"/>
        <w:jc w:val="both"/>
        <w:rPr>
          <w:rFonts w:ascii="Times New Roman" w:hAnsi="Times New Roman" w:cs="Times New Roman"/>
          <w:color w:val="000000" w:themeColor="text1"/>
          <w:sz w:val="24"/>
          <w:szCs w:val="24"/>
        </w:rPr>
      </w:pPr>
    </w:p>
    <w:p w14:paraId="56F028BF" w14:textId="77777777" w:rsidR="000F43E8" w:rsidRDefault="000F43E8" w:rsidP="00F724E0">
      <w:pPr>
        <w:spacing w:after="0" w:line="240" w:lineRule="auto"/>
        <w:jc w:val="both"/>
        <w:rPr>
          <w:rFonts w:ascii="Times New Roman" w:hAnsi="Times New Roman" w:cs="Times New Roman"/>
          <w:i/>
          <w:color w:val="000000" w:themeColor="text1"/>
          <w:sz w:val="24"/>
          <w:szCs w:val="24"/>
        </w:rPr>
      </w:pPr>
    </w:p>
    <w:p w14:paraId="0B4A87B1" w14:textId="4F48E156" w:rsidR="00A82720" w:rsidRPr="005C7517" w:rsidRDefault="00A82720" w:rsidP="007723B0">
      <w:pPr>
        <w:spacing w:after="0" w:line="240" w:lineRule="auto"/>
        <w:ind w:left="-142" w:firstLine="142"/>
        <w:jc w:val="both"/>
        <w:rPr>
          <w:rFonts w:ascii="Times New Roman" w:hAnsi="Times New Roman" w:cs="Times New Roman"/>
          <w:i/>
          <w:color w:val="000000" w:themeColor="text1"/>
          <w:sz w:val="24"/>
          <w:szCs w:val="24"/>
        </w:rPr>
      </w:pPr>
    </w:p>
    <w:sectPr w:rsidR="00A82720" w:rsidRPr="005C7517" w:rsidSect="004D6266">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E443" w14:textId="77777777" w:rsidR="003E610C" w:rsidRDefault="003E610C">
      <w:pPr>
        <w:spacing w:after="0" w:line="240" w:lineRule="auto"/>
      </w:pPr>
      <w:r>
        <w:separator/>
      </w:r>
    </w:p>
  </w:endnote>
  <w:endnote w:type="continuationSeparator" w:id="0">
    <w:p w14:paraId="369599C4" w14:textId="77777777" w:rsidR="003E610C" w:rsidRDefault="003E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erszTimes">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838238"/>
      <w:docPartObj>
        <w:docPartGallery w:val="Page Numbers (Bottom of Page)"/>
        <w:docPartUnique/>
      </w:docPartObj>
    </w:sdtPr>
    <w:sdtEndPr/>
    <w:sdtContent>
      <w:p w14:paraId="45444514" w14:textId="77777777" w:rsidR="00031A8C" w:rsidRDefault="00031A8C">
        <w:pPr>
          <w:pStyle w:val="llb"/>
          <w:jc w:val="right"/>
        </w:pPr>
        <w:r>
          <w:fldChar w:fldCharType="begin"/>
        </w:r>
        <w:r>
          <w:instrText>PAGE   \* MERGEFORMAT</w:instrText>
        </w:r>
        <w:r>
          <w:fldChar w:fldCharType="separate"/>
        </w:r>
        <w:r w:rsidR="00471B2E">
          <w:rPr>
            <w:noProof/>
          </w:rPr>
          <w:t>5</w:t>
        </w:r>
        <w:r>
          <w:fldChar w:fldCharType="end"/>
        </w:r>
      </w:p>
    </w:sdtContent>
  </w:sdt>
  <w:p w14:paraId="671AD772" w14:textId="77777777" w:rsidR="00031A8C" w:rsidRDefault="00031A8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325708"/>
      <w:docPartObj>
        <w:docPartGallery w:val="Page Numbers (Bottom of Page)"/>
        <w:docPartUnique/>
      </w:docPartObj>
    </w:sdtPr>
    <w:sdtEndPr/>
    <w:sdtContent>
      <w:p w14:paraId="5F011E32" w14:textId="77777777" w:rsidR="00357A72" w:rsidRDefault="00357A72">
        <w:pPr>
          <w:pStyle w:val="llb"/>
          <w:jc w:val="right"/>
        </w:pPr>
        <w:r>
          <w:fldChar w:fldCharType="begin"/>
        </w:r>
        <w:r>
          <w:instrText>PAGE   \* MERGEFORMAT</w:instrText>
        </w:r>
        <w:r>
          <w:fldChar w:fldCharType="separate"/>
        </w:r>
        <w:r w:rsidR="00471B2E">
          <w:rPr>
            <w:noProof/>
          </w:rPr>
          <w:t>1</w:t>
        </w:r>
        <w:r>
          <w:fldChar w:fldCharType="end"/>
        </w:r>
      </w:p>
    </w:sdtContent>
  </w:sdt>
  <w:p w14:paraId="48F055E8" w14:textId="77777777" w:rsidR="00357A72" w:rsidRDefault="00357A7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5172" w14:textId="77777777" w:rsidR="003E610C" w:rsidRDefault="003E610C">
      <w:pPr>
        <w:spacing w:after="0" w:line="240" w:lineRule="auto"/>
      </w:pPr>
      <w:r>
        <w:separator/>
      </w:r>
    </w:p>
  </w:footnote>
  <w:footnote w:type="continuationSeparator" w:id="0">
    <w:p w14:paraId="0EBF97BD" w14:textId="77777777" w:rsidR="003E610C" w:rsidRDefault="003E610C">
      <w:pPr>
        <w:spacing w:after="0" w:line="240" w:lineRule="auto"/>
      </w:pPr>
      <w:r>
        <w:continuationSeparator/>
      </w:r>
    </w:p>
  </w:footnote>
  <w:footnote w:id="1">
    <w:p w14:paraId="3A1C75B2" w14:textId="5764CE86" w:rsidR="007F340E" w:rsidRPr="008D4948" w:rsidRDefault="007F340E">
      <w:pPr>
        <w:pStyle w:val="Lbjegyzetszveg"/>
        <w:rPr>
          <w:rFonts w:ascii="Times New Roman" w:hAnsi="Times New Roman" w:cs="Times New Roman"/>
          <w:i/>
          <w:iCs/>
        </w:rPr>
      </w:pPr>
      <w:r w:rsidRPr="008D4948">
        <w:rPr>
          <w:rStyle w:val="Lbjegyzet-hivatkozs"/>
          <w:rFonts w:ascii="Times New Roman" w:hAnsi="Times New Roman" w:cs="Times New Roman"/>
          <w:i/>
          <w:iCs/>
        </w:rPr>
        <w:footnoteRef/>
      </w:r>
      <w:r w:rsidRPr="008D4948">
        <w:rPr>
          <w:rFonts w:ascii="Times New Roman" w:hAnsi="Times New Roman" w:cs="Times New Roman"/>
          <w:i/>
          <w:iCs/>
        </w:rPr>
        <w:t xml:space="preserve"> A nyertes árajánlat alapján véglegesítendő</w:t>
      </w:r>
      <w:r>
        <w:rPr>
          <w:rFonts w:ascii="Times New Roman" w:hAnsi="Times New Roman" w:cs="Times New Roman"/>
          <w:i/>
          <w:iCs/>
        </w:rPr>
        <w:t xml:space="preserve"> azzal, hogy 5 munkanap előirányzott.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10065" w:type="dxa"/>
      <w:tblInd w:w="-5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5"/>
      <w:gridCol w:w="4253"/>
      <w:gridCol w:w="2977"/>
    </w:tblGrid>
    <w:tr w:rsidR="00B02D6D" w14:paraId="7BA484C4" w14:textId="77777777" w:rsidTr="00C96542">
      <w:tc>
        <w:tcPr>
          <w:tcW w:w="2835" w:type="dxa"/>
        </w:tcPr>
        <w:p w14:paraId="17744C4D" w14:textId="77777777" w:rsidR="00B02D6D" w:rsidRDefault="00B02D6D" w:rsidP="00E969B9">
          <w:pPr>
            <w:tabs>
              <w:tab w:val="center" w:pos="4536"/>
            </w:tabs>
            <w:rPr>
              <w:rFonts w:ascii="Times New Roman" w:hAnsi="Times New Roman" w:cs="Times New Roman"/>
              <w:b/>
              <w:sz w:val="32"/>
              <w:szCs w:val="32"/>
            </w:rPr>
          </w:pPr>
          <w:r>
            <w:rPr>
              <w:rFonts w:ascii="Times New Roman" w:hAnsi="Times New Roman" w:cs="Times New Roman"/>
              <w:b/>
              <w:noProof/>
              <w:sz w:val="28"/>
              <w:szCs w:val="28"/>
              <w:lang w:eastAsia="hu-HU"/>
            </w:rPr>
            <w:drawing>
              <wp:inline distT="0" distB="0" distL="0" distR="0" wp14:anchorId="2D715F0B" wp14:editId="7157F80B">
                <wp:extent cx="1407600" cy="712800"/>
                <wp:effectExtent l="0" t="0" r="2540" b="0"/>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600" cy="712800"/>
                        </a:xfrm>
                        <a:prstGeom prst="rect">
                          <a:avLst/>
                        </a:prstGeom>
                        <a:noFill/>
                        <a:ln>
                          <a:noFill/>
                        </a:ln>
                      </pic:spPr>
                    </pic:pic>
                  </a:graphicData>
                </a:graphic>
              </wp:inline>
            </w:drawing>
          </w:r>
        </w:p>
      </w:tc>
      <w:tc>
        <w:tcPr>
          <w:tcW w:w="4253" w:type="dxa"/>
        </w:tcPr>
        <w:p w14:paraId="639FE3A3" w14:textId="77777777" w:rsidR="00B02D6D" w:rsidRDefault="00B02D6D" w:rsidP="00E969B9">
          <w:pPr>
            <w:jc w:val="center"/>
            <w:rPr>
              <w:rFonts w:ascii="Times New Roman" w:hAnsi="Times New Roman" w:cs="Times New Roman"/>
              <w:b/>
              <w:sz w:val="28"/>
              <w:szCs w:val="28"/>
            </w:rPr>
          </w:pPr>
          <w:r>
            <w:rPr>
              <w:rFonts w:ascii="Times New Roman" w:hAnsi="Times New Roman" w:cs="Times New Roman"/>
              <w:b/>
              <w:sz w:val="28"/>
              <w:szCs w:val="28"/>
            </w:rPr>
            <w:t xml:space="preserve">BKV Vasúti </w:t>
          </w:r>
          <w:r w:rsidRPr="00D17DC5">
            <w:rPr>
              <w:rFonts w:ascii="Times New Roman" w:hAnsi="Times New Roman" w:cs="Times New Roman"/>
              <w:b/>
              <w:sz w:val="28"/>
              <w:szCs w:val="28"/>
            </w:rPr>
            <w:t>Járműjavító Kft.</w:t>
          </w:r>
        </w:p>
        <w:p w14:paraId="07ECD0DD" w14:textId="77777777" w:rsidR="00B02D6D" w:rsidRPr="00D17DC5" w:rsidRDefault="00B02D6D" w:rsidP="00E969B9">
          <w:pPr>
            <w:jc w:val="center"/>
            <w:rPr>
              <w:rFonts w:ascii="Times New Roman" w:hAnsi="Times New Roman" w:cs="Times New Roman"/>
              <w:b/>
              <w:sz w:val="28"/>
              <w:szCs w:val="28"/>
            </w:rPr>
          </w:pPr>
        </w:p>
        <w:p w14:paraId="2315704D" w14:textId="1156CAF0" w:rsidR="00B02D6D" w:rsidRDefault="003766AC" w:rsidP="00A55784">
          <w:pPr>
            <w:jc w:val="center"/>
            <w:rPr>
              <w:rFonts w:ascii="Times New Roman" w:hAnsi="Times New Roman" w:cs="Times New Roman"/>
              <w:b/>
              <w:sz w:val="32"/>
              <w:szCs w:val="32"/>
            </w:rPr>
          </w:pPr>
          <w:r>
            <w:rPr>
              <w:rFonts w:ascii="Times New Roman" w:hAnsi="Times New Roman" w:cs="Times New Roman"/>
              <w:sz w:val="24"/>
              <w:szCs w:val="24"/>
            </w:rPr>
            <w:t>VJSZ-5/SZ/        /20</w:t>
          </w:r>
          <w:r w:rsidR="00933B0D">
            <w:rPr>
              <w:rFonts w:ascii="Times New Roman" w:hAnsi="Times New Roman" w:cs="Times New Roman"/>
              <w:sz w:val="24"/>
              <w:szCs w:val="24"/>
            </w:rPr>
            <w:t>2</w:t>
          </w:r>
          <w:r w:rsidR="00FC1899">
            <w:rPr>
              <w:rFonts w:ascii="Times New Roman" w:hAnsi="Times New Roman" w:cs="Times New Roman"/>
              <w:sz w:val="24"/>
              <w:szCs w:val="24"/>
            </w:rPr>
            <w:t>4</w:t>
          </w:r>
        </w:p>
      </w:tc>
      <w:tc>
        <w:tcPr>
          <w:tcW w:w="2977" w:type="dxa"/>
        </w:tcPr>
        <w:p w14:paraId="0881EE6D" w14:textId="77777777" w:rsidR="00B02D6D" w:rsidRDefault="00B02D6D" w:rsidP="00E969B9">
          <w:pPr>
            <w:tabs>
              <w:tab w:val="center" w:pos="4536"/>
            </w:tabs>
            <w:rPr>
              <w:rFonts w:ascii="Times New Roman" w:hAnsi="Times New Roman" w:cs="Times New Roman"/>
              <w:b/>
              <w:sz w:val="32"/>
              <w:szCs w:val="32"/>
            </w:rPr>
          </w:pPr>
          <w:r w:rsidRPr="00D17DC5">
            <w:rPr>
              <w:rFonts w:ascii="Times New Roman" w:hAnsi="Times New Roman" w:cs="Times New Roman"/>
              <w:noProof/>
              <w:sz w:val="28"/>
              <w:szCs w:val="28"/>
              <w:lang w:eastAsia="hu-HU"/>
            </w:rPr>
            <w:drawing>
              <wp:anchor distT="0" distB="0" distL="114300" distR="114300" simplePos="0" relativeHeight="251659264" behindDoc="1" locked="0" layoutInCell="1" allowOverlap="1" wp14:anchorId="56D3BB8A" wp14:editId="13CE70D5">
                <wp:simplePos x="0" y="0"/>
                <wp:positionH relativeFrom="margin">
                  <wp:posOffset>561340</wp:posOffset>
                </wp:positionH>
                <wp:positionV relativeFrom="paragraph">
                  <wp:posOffset>45720</wp:posOffset>
                </wp:positionV>
                <wp:extent cx="1200150" cy="571500"/>
                <wp:effectExtent l="0" t="0" r="0" b="0"/>
                <wp:wrapNone/>
                <wp:docPr id="2" name="Kép 2" descr="ISO 9001 Excluding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SO 9001 Excluding Desig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anchor>
            </w:drawing>
          </w:r>
        </w:p>
      </w:tc>
    </w:tr>
  </w:tbl>
  <w:p w14:paraId="718643BE" w14:textId="77777777" w:rsidR="00B02D6D" w:rsidRPr="00E969B9" w:rsidRDefault="00B02D6D" w:rsidP="00E969B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Arial Narrow" w:hAnsi="Arial Narrow" w:cs="Arial Narrow"/>
        <w:b/>
        <w:bCs/>
        <w:i w:val="0"/>
        <w:iCs w:val="0"/>
        <w:smallCaps w:val="0"/>
        <w:strike w:val="0"/>
        <w:color w:val="000000"/>
        <w:spacing w:val="0"/>
        <w:w w:val="100"/>
        <w:position w:val="0"/>
        <w:sz w:val="24"/>
        <w:szCs w:val="24"/>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4"/>
        <w:szCs w:val="24"/>
        <w:u w:val="none"/>
      </w:rPr>
    </w:lvl>
    <w:lvl w:ilvl="2">
      <w:start w:val="1"/>
      <w:numFmt w:val="decimal"/>
      <w:lvlText w:val="%1.%2.%3."/>
      <w:lvlJc w:val="left"/>
      <w:rPr>
        <w:rFonts w:ascii="Arial Narrow" w:hAnsi="Arial Narrow" w:cs="Arial Narrow"/>
        <w:b w:val="0"/>
        <w:bCs w:val="0"/>
        <w:i w:val="0"/>
        <w:iCs w:val="0"/>
        <w:smallCaps w:val="0"/>
        <w:strike w:val="0"/>
        <w:color w:val="000000"/>
        <w:spacing w:val="0"/>
        <w:w w:val="100"/>
        <w:position w:val="0"/>
        <w:sz w:val="24"/>
        <w:szCs w:val="24"/>
        <w:u w:val="none"/>
      </w:rPr>
    </w:lvl>
    <w:lvl w:ilvl="3">
      <w:start w:val="1"/>
      <w:numFmt w:val="decimal"/>
      <w:lvlText w:val="%1.%2.%3."/>
      <w:lvlJc w:val="left"/>
      <w:rPr>
        <w:rFonts w:ascii="Arial Narrow" w:hAnsi="Arial Narrow" w:cs="Arial Narrow"/>
        <w:b w:val="0"/>
        <w:bCs w:val="0"/>
        <w:i w:val="0"/>
        <w:iCs w:val="0"/>
        <w:smallCaps w:val="0"/>
        <w:strike w:val="0"/>
        <w:color w:val="000000"/>
        <w:spacing w:val="0"/>
        <w:w w:val="100"/>
        <w:position w:val="0"/>
        <w:sz w:val="24"/>
        <w:szCs w:val="24"/>
        <w:u w:val="none"/>
      </w:rPr>
    </w:lvl>
    <w:lvl w:ilvl="4">
      <w:start w:val="1"/>
      <w:numFmt w:val="decimal"/>
      <w:lvlText w:val="%1.%2.%3."/>
      <w:lvlJc w:val="left"/>
      <w:rPr>
        <w:rFonts w:ascii="Arial Narrow" w:hAnsi="Arial Narrow" w:cs="Arial Narrow"/>
        <w:b w:val="0"/>
        <w:bCs w:val="0"/>
        <w:i w:val="0"/>
        <w:iCs w:val="0"/>
        <w:smallCaps w:val="0"/>
        <w:strike w:val="0"/>
        <w:color w:val="000000"/>
        <w:spacing w:val="0"/>
        <w:w w:val="100"/>
        <w:position w:val="0"/>
        <w:sz w:val="24"/>
        <w:szCs w:val="24"/>
        <w:u w:val="none"/>
      </w:rPr>
    </w:lvl>
    <w:lvl w:ilvl="5">
      <w:start w:val="1"/>
      <w:numFmt w:val="decimal"/>
      <w:lvlText w:val="%1.%2.%3."/>
      <w:lvlJc w:val="left"/>
      <w:rPr>
        <w:rFonts w:ascii="Arial Narrow" w:hAnsi="Arial Narrow" w:cs="Arial Narrow"/>
        <w:b w:val="0"/>
        <w:bCs w:val="0"/>
        <w:i w:val="0"/>
        <w:iCs w:val="0"/>
        <w:smallCaps w:val="0"/>
        <w:strike w:val="0"/>
        <w:color w:val="000000"/>
        <w:spacing w:val="0"/>
        <w:w w:val="100"/>
        <w:position w:val="0"/>
        <w:sz w:val="24"/>
        <w:szCs w:val="24"/>
        <w:u w:val="none"/>
      </w:rPr>
    </w:lvl>
    <w:lvl w:ilvl="6">
      <w:start w:val="1"/>
      <w:numFmt w:val="decimal"/>
      <w:lvlText w:val="%1.%2.%3."/>
      <w:lvlJc w:val="left"/>
      <w:rPr>
        <w:rFonts w:ascii="Arial Narrow" w:hAnsi="Arial Narrow" w:cs="Arial Narrow"/>
        <w:b w:val="0"/>
        <w:bCs w:val="0"/>
        <w:i w:val="0"/>
        <w:iCs w:val="0"/>
        <w:smallCaps w:val="0"/>
        <w:strike w:val="0"/>
        <w:color w:val="000000"/>
        <w:spacing w:val="0"/>
        <w:w w:val="100"/>
        <w:position w:val="0"/>
        <w:sz w:val="24"/>
        <w:szCs w:val="24"/>
        <w:u w:val="none"/>
      </w:rPr>
    </w:lvl>
    <w:lvl w:ilvl="7">
      <w:start w:val="1"/>
      <w:numFmt w:val="decimal"/>
      <w:lvlText w:val="%1.%2.%3."/>
      <w:lvlJc w:val="left"/>
      <w:rPr>
        <w:rFonts w:ascii="Arial Narrow" w:hAnsi="Arial Narrow" w:cs="Arial Narrow"/>
        <w:b w:val="0"/>
        <w:bCs w:val="0"/>
        <w:i w:val="0"/>
        <w:iCs w:val="0"/>
        <w:smallCaps w:val="0"/>
        <w:strike w:val="0"/>
        <w:color w:val="000000"/>
        <w:spacing w:val="0"/>
        <w:w w:val="100"/>
        <w:position w:val="0"/>
        <w:sz w:val="24"/>
        <w:szCs w:val="24"/>
        <w:u w:val="none"/>
      </w:rPr>
    </w:lvl>
    <w:lvl w:ilvl="8">
      <w:start w:val="1"/>
      <w:numFmt w:val="decimal"/>
      <w:lvlText w:val="%1.%2.%3."/>
      <w:lvlJc w:val="left"/>
      <w:rPr>
        <w:rFonts w:ascii="Arial Narrow" w:hAnsi="Arial Narrow" w:cs="Arial Narrow"/>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1">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2">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3">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4">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5">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6">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7">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lvl w:ilvl="8">
      <w:start w:val="1"/>
      <w:numFmt w:val="decimal"/>
      <w:lvlText w:val="6.%1."/>
      <w:lvlJc w:val="left"/>
      <w:rPr>
        <w:rFonts w:ascii="Arial Narrow" w:hAnsi="Arial Narrow" w:cs="Arial Narrow"/>
        <w:b w:val="0"/>
        <w:bCs w:val="0"/>
        <w:i w:val="0"/>
        <w:iCs w:val="0"/>
        <w:smallCaps w:val="0"/>
        <w:strike w:val="0"/>
        <w:color w:val="000000"/>
        <w:spacing w:val="0"/>
        <w:w w:val="100"/>
        <w:position w:val="0"/>
        <w:sz w:val="24"/>
        <w:szCs w:val="24"/>
        <w:u w:val="none"/>
      </w:rPr>
    </w:lvl>
  </w:abstractNum>
  <w:abstractNum w:abstractNumId="2" w15:restartNumberingAfterBreak="0">
    <w:nsid w:val="03643B9B"/>
    <w:multiLevelType w:val="multilevel"/>
    <w:tmpl w:val="9B8CB9D4"/>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37849F4"/>
    <w:multiLevelType w:val="multilevel"/>
    <w:tmpl w:val="AFAE377C"/>
    <w:lvl w:ilvl="0">
      <w:start w:val="1"/>
      <w:numFmt w:val="bullet"/>
      <w:lvlText w:val=""/>
      <w:lvlJc w:val="left"/>
      <w:pPr>
        <w:tabs>
          <w:tab w:val="num" w:pos="360"/>
        </w:tabs>
        <w:ind w:left="360" w:hanging="360"/>
      </w:pPr>
      <w:rPr>
        <w:rFonts w:ascii="Symbol" w:hAnsi="Symbol" w:hint="default"/>
        <w:b/>
        <w:i w:val="0"/>
        <w:sz w:val="24"/>
        <w:szCs w:val="24"/>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BA43AE"/>
    <w:multiLevelType w:val="multilevel"/>
    <w:tmpl w:val="0E067D1E"/>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A95CB2"/>
    <w:multiLevelType w:val="hybridMultilevel"/>
    <w:tmpl w:val="D51ACA0A"/>
    <w:lvl w:ilvl="0" w:tplc="8E12D7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C21613"/>
    <w:multiLevelType w:val="hybridMultilevel"/>
    <w:tmpl w:val="95E267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1C01F2"/>
    <w:multiLevelType w:val="multilevel"/>
    <w:tmpl w:val="E302408E"/>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4056DC"/>
    <w:multiLevelType w:val="multilevel"/>
    <w:tmpl w:val="008E944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5266A2"/>
    <w:multiLevelType w:val="multilevel"/>
    <w:tmpl w:val="47748D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854784"/>
    <w:multiLevelType w:val="hybridMultilevel"/>
    <w:tmpl w:val="AD8EA4D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1003A3B"/>
    <w:multiLevelType w:val="multilevel"/>
    <w:tmpl w:val="F1BECE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A74A7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2A6B75"/>
    <w:multiLevelType w:val="hybridMultilevel"/>
    <w:tmpl w:val="7C96FDE0"/>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15:restartNumberingAfterBreak="0">
    <w:nsid w:val="2D3C1B8F"/>
    <w:multiLevelType w:val="multilevel"/>
    <w:tmpl w:val="59F204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6160"/>
        </w:tabs>
        <w:ind w:left="6160" w:hanging="2160"/>
      </w:pPr>
      <w:rPr>
        <w:rFonts w:hint="default"/>
      </w:rPr>
    </w:lvl>
  </w:abstractNum>
  <w:abstractNum w:abstractNumId="15" w15:restartNumberingAfterBreak="0">
    <w:nsid w:val="334C33E6"/>
    <w:multiLevelType w:val="multilevel"/>
    <w:tmpl w:val="F2E02B34"/>
    <w:lvl w:ilvl="0">
      <w:start w:val="8"/>
      <w:numFmt w:val="decimal"/>
      <w:lvlText w:val="%1."/>
      <w:lvlJc w:val="left"/>
      <w:pPr>
        <w:tabs>
          <w:tab w:val="num" w:pos="720"/>
        </w:tabs>
        <w:ind w:left="720" w:hanging="360"/>
      </w:pPr>
      <w:rPr>
        <w:rFonts w:hint="default"/>
        <w:b/>
      </w:rPr>
    </w:lvl>
    <w:lvl w:ilvl="1">
      <w:start w:val="8"/>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36940753"/>
    <w:multiLevelType w:val="multilevel"/>
    <w:tmpl w:val="4B72E526"/>
    <w:lvl w:ilvl="0">
      <w:start w:val="3"/>
      <w:numFmt w:val="decimal"/>
      <w:lvlText w:val="%1."/>
      <w:lvlJc w:val="left"/>
      <w:pPr>
        <w:ind w:left="360" w:hanging="360"/>
      </w:pPr>
      <w:rPr>
        <w:rFonts w:hint="default"/>
        <w:color w:val="000000"/>
      </w:rPr>
    </w:lvl>
    <w:lvl w:ilvl="1">
      <w:start w:val="3"/>
      <w:numFmt w:val="decimal"/>
      <w:lvlText w:val="%1.%2."/>
      <w:lvlJc w:val="left"/>
      <w:pPr>
        <w:ind w:left="1220" w:hanging="720"/>
      </w:pPr>
      <w:rPr>
        <w:rFonts w:hint="default"/>
        <w:color w:val="000000"/>
      </w:rPr>
    </w:lvl>
    <w:lvl w:ilvl="2">
      <w:start w:val="1"/>
      <w:numFmt w:val="decimal"/>
      <w:lvlText w:val="%1.%2.%3."/>
      <w:lvlJc w:val="left"/>
      <w:pPr>
        <w:ind w:left="1720" w:hanging="720"/>
      </w:pPr>
      <w:rPr>
        <w:rFonts w:hint="default"/>
        <w:color w:val="000000"/>
      </w:rPr>
    </w:lvl>
    <w:lvl w:ilvl="3">
      <w:start w:val="1"/>
      <w:numFmt w:val="decimal"/>
      <w:lvlText w:val="%1.%2.%3.%4."/>
      <w:lvlJc w:val="left"/>
      <w:pPr>
        <w:ind w:left="2580" w:hanging="1080"/>
      </w:pPr>
      <w:rPr>
        <w:rFonts w:hint="default"/>
        <w:color w:val="000000"/>
      </w:rPr>
    </w:lvl>
    <w:lvl w:ilvl="4">
      <w:start w:val="1"/>
      <w:numFmt w:val="decimal"/>
      <w:lvlText w:val="%1.%2.%3.%4.%5."/>
      <w:lvlJc w:val="left"/>
      <w:pPr>
        <w:ind w:left="3080" w:hanging="1080"/>
      </w:pPr>
      <w:rPr>
        <w:rFonts w:hint="default"/>
        <w:color w:val="000000"/>
      </w:rPr>
    </w:lvl>
    <w:lvl w:ilvl="5">
      <w:start w:val="1"/>
      <w:numFmt w:val="decimal"/>
      <w:lvlText w:val="%1.%2.%3.%4.%5.%6."/>
      <w:lvlJc w:val="left"/>
      <w:pPr>
        <w:ind w:left="3940" w:hanging="1440"/>
      </w:pPr>
      <w:rPr>
        <w:rFonts w:hint="default"/>
        <w:color w:val="000000"/>
      </w:rPr>
    </w:lvl>
    <w:lvl w:ilvl="6">
      <w:start w:val="1"/>
      <w:numFmt w:val="decimal"/>
      <w:lvlText w:val="%1.%2.%3.%4.%5.%6.%7."/>
      <w:lvlJc w:val="left"/>
      <w:pPr>
        <w:ind w:left="4800" w:hanging="1800"/>
      </w:pPr>
      <w:rPr>
        <w:rFonts w:hint="default"/>
        <w:color w:val="000000"/>
      </w:rPr>
    </w:lvl>
    <w:lvl w:ilvl="7">
      <w:start w:val="1"/>
      <w:numFmt w:val="decimal"/>
      <w:lvlText w:val="%1.%2.%3.%4.%5.%6.%7.%8."/>
      <w:lvlJc w:val="left"/>
      <w:pPr>
        <w:ind w:left="5300" w:hanging="1800"/>
      </w:pPr>
      <w:rPr>
        <w:rFonts w:hint="default"/>
        <w:color w:val="000000"/>
      </w:rPr>
    </w:lvl>
    <w:lvl w:ilvl="8">
      <w:start w:val="1"/>
      <w:numFmt w:val="decimal"/>
      <w:lvlText w:val="%1.%2.%3.%4.%5.%6.%7.%8.%9."/>
      <w:lvlJc w:val="left"/>
      <w:pPr>
        <w:ind w:left="6160" w:hanging="2160"/>
      </w:pPr>
      <w:rPr>
        <w:rFonts w:hint="default"/>
        <w:color w:val="000000"/>
      </w:rPr>
    </w:lvl>
  </w:abstractNum>
  <w:abstractNum w:abstractNumId="17" w15:restartNumberingAfterBreak="0">
    <w:nsid w:val="38FC4B80"/>
    <w:multiLevelType w:val="multilevel"/>
    <w:tmpl w:val="4008E78A"/>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94D7CC8"/>
    <w:multiLevelType w:val="multilevel"/>
    <w:tmpl w:val="643CF12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8244E7"/>
    <w:multiLevelType w:val="multilevel"/>
    <w:tmpl w:val="4DFE67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BD461D"/>
    <w:multiLevelType w:val="multilevel"/>
    <w:tmpl w:val="9B8CB9D4"/>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5C37B19"/>
    <w:multiLevelType w:val="multilevel"/>
    <w:tmpl w:val="6406DAD6"/>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6B4384"/>
    <w:multiLevelType w:val="multilevel"/>
    <w:tmpl w:val="0E067D1E"/>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B5D7961"/>
    <w:multiLevelType w:val="multilevel"/>
    <w:tmpl w:val="886C0466"/>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C4A0AA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D21A43"/>
    <w:multiLevelType w:val="hybridMultilevel"/>
    <w:tmpl w:val="708C38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CB1838"/>
    <w:multiLevelType w:val="multilevel"/>
    <w:tmpl w:val="A540FF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E0217A"/>
    <w:multiLevelType w:val="hybridMultilevel"/>
    <w:tmpl w:val="D6A04100"/>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28" w15:restartNumberingAfterBreak="0">
    <w:nsid w:val="5D53126A"/>
    <w:multiLevelType w:val="hybridMultilevel"/>
    <w:tmpl w:val="44BA12F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5FB31B92"/>
    <w:multiLevelType w:val="multilevel"/>
    <w:tmpl w:val="DD84BA96"/>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A92001"/>
    <w:multiLevelType w:val="hybridMultilevel"/>
    <w:tmpl w:val="2560291A"/>
    <w:lvl w:ilvl="0" w:tplc="FD2E566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A3E0ECF"/>
    <w:multiLevelType w:val="multilevel"/>
    <w:tmpl w:val="0E067D1E"/>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985C64"/>
    <w:multiLevelType w:val="hybridMultilevel"/>
    <w:tmpl w:val="3D0C5B92"/>
    <w:lvl w:ilvl="0" w:tplc="587AB3E4">
      <w:start w:val="1"/>
      <w:numFmt w:val="decimal"/>
      <w:lvlText w:val="%1."/>
      <w:lvlJc w:val="left"/>
      <w:pPr>
        <w:ind w:left="2629" w:hanging="360"/>
      </w:pPr>
      <w:rPr>
        <w:rFonts w:ascii="Times New Roman" w:hAnsi="Times New Roman" w:cs="Times New Roman" w:hint="default"/>
        <w:sz w:val="22"/>
        <w:szCs w:val="22"/>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06E0480"/>
    <w:multiLevelType w:val="multilevel"/>
    <w:tmpl w:val="0E067D1E"/>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2335281"/>
    <w:multiLevelType w:val="multilevel"/>
    <w:tmpl w:val="35AA01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02387D"/>
    <w:multiLevelType w:val="multilevel"/>
    <w:tmpl w:val="0E067D1E"/>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B1D636B"/>
    <w:multiLevelType w:val="multilevel"/>
    <w:tmpl w:val="720A52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5"/>
  </w:num>
  <w:num w:numId="6">
    <w:abstractNumId w:val="13"/>
  </w:num>
  <w:num w:numId="7">
    <w:abstractNumId w:val="36"/>
  </w:num>
  <w:num w:numId="8">
    <w:abstractNumId w:val="19"/>
  </w:num>
  <w:num w:numId="9">
    <w:abstractNumId w:val="17"/>
  </w:num>
  <w:num w:numId="10">
    <w:abstractNumId w:val="21"/>
  </w:num>
  <w:num w:numId="11">
    <w:abstractNumId w:val="29"/>
  </w:num>
  <w:num w:numId="12">
    <w:abstractNumId w:val="0"/>
  </w:num>
  <w:num w:numId="13">
    <w:abstractNumId w:val="1"/>
  </w:num>
  <w:num w:numId="14">
    <w:abstractNumId w:val="25"/>
  </w:num>
  <w:num w:numId="15">
    <w:abstractNumId w:val="30"/>
  </w:num>
  <w:num w:numId="16">
    <w:abstractNumId w:val="23"/>
  </w:num>
  <w:num w:numId="17">
    <w:abstractNumId w:val="20"/>
  </w:num>
  <w:num w:numId="18">
    <w:abstractNumId w:val="27"/>
  </w:num>
  <w:num w:numId="19">
    <w:abstractNumId w:val="3"/>
  </w:num>
  <w:num w:numId="20">
    <w:abstractNumId w:val="10"/>
  </w:num>
  <w:num w:numId="21">
    <w:abstractNumId w:val="28"/>
  </w:num>
  <w:num w:numId="22">
    <w:abstractNumId w:val="32"/>
  </w:num>
  <w:num w:numId="23">
    <w:abstractNumId w:val="5"/>
  </w:num>
  <w:num w:numId="24">
    <w:abstractNumId w:val="4"/>
  </w:num>
  <w:num w:numId="25">
    <w:abstractNumId w:val="31"/>
  </w:num>
  <w:num w:numId="26">
    <w:abstractNumId w:val="22"/>
  </w:num>
  <w:num w:numId="27">
    <w:abstractNumId w:val="11"/>
  </w:num>
  <w:num w:numId="28">
    <w:abstractNumId w:val="33"/>
  </w:num>
  <w:num w:numId="29">
    <w:abstractNumId w:val="2"/>
  </w:num>
  <w:num w:numId="30">
    <w:abstractNumId w:val="7"/>
  </w:num>
  <w:num w:numId="31">
    <w:abstractNumId w:val="34"/>
  </w:num>
  <w:num w:numId="32">
    <w:abstractNumId w:val="18"/>
  </w:num>
  <w:num w:numId="33">
    <w:abstractNumId w:val="6"/>
  </w:num>
  <w:num w:numId="34">
    <w:abstractNumId w:val="24"/>
  </w:num>
  <w:num w:numId="35">
    <w:abstractNumId w:val="8"/>
  </w:num>
  <w:num w:numId="36">
    <w:abstractNumId w:val="26"/>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98"/>
    <w:rsid w:val="000001FB"/>
    <w:rsid w:val="00002233"/>
    <w:rsid w:val="00006D3A"/>
    <w:rsid w:val="000200A2"/>
    <w:rsid w:val="00027B55"/>
    <w:rsid w:val="0003054A"/>
    <w:rsid w:val="00031A8C"/>
    <w:rsid w:val="000425A4"/>
    <w:rsid w:val="000441C3"/>
    <w:rsid w:val="00047A1C"/>
    <w:rsid w:val="0005465F"/>
    <w:rsid w:val="00055ABE"/>
    <w:rsid w:val="00061EBC"/>
    <w:rsid w:val="000643C4"/>
    <w:rsid w:val="00065303"/>
    <w:rsid w:val="00086532"/>
    <w:rsid w:val="00086DBA"/>
    <w:rsid w:val="00087539"/>
    <w:rsid w:val="00087F6A"/>
    <w:rsid w:val="000910DC"/>
    <w:rsid w:val="00092641"/>
    <w:rsid w:val="0009531D"/>
    <w:rsid w:val="00096328"/>
    <w:rsid w:val="00096A7F"/>
    <w:rsid w:val="000A37DE"/>
    <w:rsid w:val="000A64F7"/>
    <w:rsid w:val="000B0D2B"/>
    <w:rsid w:val="000B15A3"/>
    <w:rsid w:val="000B62E4"/>
    <w:rsid w:val="000C0152"/>
    <w:rsid w:val="000C38D5"/>
    <w:rsid w:val="000D3792"/>
    <w:rsid w:val="000D7933"/>
    <w:rsid w:val="000D7B70"/>
    <w:rsid w:val="000D7DE2"/>
    <w:rsid w:val="000E32AE"/>
    <w:rsid w:val="000E550C"/>
    <w:rsid w:val="000E6065"/>
    <w:rsid w:val="000F1F9A"/>
    <w:rsid w:val="000F43E8"/>
    <w:rsid w:val="00101C80"/>
    <w:rsid w:val="00112AAF"/>
    <w:rsid w:val="00113391"/>
    <w:rsid w:val="00113678"/>
    <w:rsid w:val="001166DA"/>
    <w:rsid w:val="00126F2E"/>
    <w:rsid w:val="001314CF"/>
    <w:rsid w:val="00135DF0"/>
    <w:rsid w:val="001422B6"/>
    <w:rsid w:val="00163E6D"/>
    <w:rsid w:val="00180623"/>
    <w:rsid w:val="00184427"/>
    <w:rsid w:val="00187408"/>
    <w:rsid w:val="00187D59"/>
    <w:rsid w:val="001906D1"/>
    <w:rsid w:val="00192AB7"/>
    <w:rsid w:val="001946D0"/>
    <w:rsid w:val="00194FD7"/>
    <w:rsid w:val="00196B48"/>
    <w:rsid w:val="001A2681"/>
    <w:rsid w:val="001A6ADF"/>
    <w:rsid w:val="001A7877"/>
    <w:rsid w:val="001B3689"/>
    <w:rsid w:val="001B41DE"/>
    <w:rsid w:val="001B4701"/>
    <w:rsid w:val="001B5708"/>
    <w:rsid w:val="001C3F9C"/>
    <w:rsid w:val="001E6B37"/>
    <w:rsid w:val="001F1FBB"/>
    <w:rsid w:val="001F6E02"/>
    <w:rsid w:val="002007E4"/>
    <w:rsid w:val="002022CB"/>
    <w:rsid w:val="00207D66"/>
    <w:rsid w:val="00207F8D"/>
    <w:rsid w:val="00215987"/>
    <w:rsid w:val="00215B2C"/>
    <w:rsid w:val="00221201"/>
    <w:rsid w:val="002302FA"/>
    <w:rsid w:val="002322CA"/>
    <w:rsid w:val="00236C77"/>
    <w:rsid w:val="002402AC"/>
    <w:rsid w:val="0024331B"/>
    <w:rsid w:val="00251A40"/>
    <w:rsid w:val="002525B3"/>
    <w:rsid w:val="002550FF"/>
    <w:rsid w:val="00262356"/>
    <w:rsid w:val="00265C94"/>
    <w:rsid w:val="002704BF"/>
    <w:rsid w:val="00273522"/>
    <w:rsid w:val="0027515A"/>
    <w:rsid w:val="0027611C"/>
    <w:rsid w:val="00277A2C"/>
    <w:rsid w:val="00280D2A"/>
    <w:rsid w:val="00282962"/>
    <w:rsid w:val="00285045"/>
    <w:rsid w:val="00297240"/>
    <w:rsid w:val="002B293D"/>
    <w:rsid w:val="002C15E5"/>
    <w:rsid w:val="002C3077"/>
    <w:rsid w:val="002C31F7"/>
    <w:rsid w:val="002D24C5"/>
    <w:rsid w:val="002D2AEE"/>
    <w:rsid w:val="002D7FC0"/>
    <w:rsid w:val="002E2437"/>
    <w:rsid w:val="002F08B2"/>
    <w:rsid w:val="002F3135"/>
    <w:rsid w:val="002F6255"/>
    <w:rsid w:val="002F6915"/>
    <w:rsid w:val="003061E8"/>
    <w:rsid w:val="00307628"/>
    <w:rsid w:val="003121D0"/>
    <w:rsid w:val="0032031C"/>
    <w:rsid w:val="00333A57"/>
    <w:rsid w:val="0034454B"/>
    <w:rsid w:val="00345302"/>
    <w:rsid w:val="00347A10"/>
    <w:rsid w:val="0035203C"/>
    <w:rsid w:val="00357A72"/>
    <w:rsid w:val="00364C27"/>
    <w:rsid w:val="00367C27"/>
    <w:rsid w:val="003715D7"/>
    <w:rsid w:val="00373DDB"/>
    <w:rsid w:val="0037665F"/>
    <w:rsid w:val="003766AC"/>
    <w:rsid w:val="00382B57"/>
    <w:rsid w:val="00387341"/>
    <w:rsid w:val="003936A6"/>
    <w:rsid w:val="003A778C"/>
    <w:rsid w:val="003B231E"/>
    <w:rsid w:val="003B7B37"/>
    <w:rsid w:val="003D09A9"/>
    <w:rsid w:val="003E610C"/>
    <w:rsid w:val="003E6D43"/>
    <w:rsid w:val="003F561D"/>
    <w:rsid w:val="0040186A"/>
    <w:rsid w:val="00403BCF"/>
    <w:rsid w:val="00414159"/>
    <w:rsid w:val="004157B8"/>
    <w:rsid w:val="0042424D"/>
    <w:rsid w:val="00426F19"/>
    <w:rsid w:val="00427ABC"/>
    <w:rsid w:val="00427E12"/>
    <w:rsid w:val="00432032"/>
    <w:rsid w:val="00441843"/>
    <w:rsid w:val="00445AA1"/>
    <w:rsid w:val="00446318"/>
    <w:rsid w:val="00453615"/>
    <w:rsid w:val="004536E5"/>
    <w:rsid w:val="004623E9"/>
    <w:rsid w:val="00470095"/>
    <w:rsid w:val="00471B2E"/>
    <w:rsid w:val="0048389E"/>
    <w:rsid w:val="00485514"/>
    <w:rsid w:val="00487248"/>
    <w:rsid w:val="004921F7"/>
    <w:rsid w:val="0049547A"/>
    <w:rsid w:val="004A5F22"/>
    <w:rsid w:val="004B4B31"/>
    <w:rsid w:val="004C0851"/>
    <w:rsid w:val="004D01F4"/>
    <w:rsid w:val="004D4A34"/>
    <w:rsid w:val="004D6266"/>
    <w:rsid w:val="004E2FAD"/>
    <w:rsid w:val="004E4AD8"/>
    <w:rsid w:val="004E4E31"/>
    <w:rsid w:val="004F53EB"/>
    <w:rsid w:val="005007F8"/>
    <w:rsid w:val="005034B9"/>
    <w:rsid w:val="00505A47"/>
    <w:rsid w:val="0050649E"/>
    <w:rsid w:val="00510EC9"/>
    <w:rsid w:val="00517F78"/>
    <w:rsid w:val="005235A1"/>
    <w:rsid w:val="00531C3F"/>
    <w:rsid w:val="00534043"/>
    <w:rsid w:val="005423D1"/>
    <w:rsid w:val="00545885"/>
    <w:rsid w:val="00551D7C"/>
    <w:rsid w:val="00553307"/>
    <w:rsid w:val="00560E96"/>
    <w:rsid w:val="00567853"/>
    <w:rsid w:val="00581BBE"/>
    <w:rsid w:val="00583B21"/>
    <w:rsid w:val="005840C4"/>
    <w:rsid w:val="00585ED4"/>
    <w:rsid w:val="0059215D"/>
    <w:rsid w:val="00594B7A"/>
    <w:rsid w:val="005A2D33"/>
    <w:rsid w:val="005B66E5"/>
    <w:rsid w:val="005B7853"/>
    <w:rsid w:val="005C3EA4"/>
    <w:rsid w:val="005C4282"/>
    <w:rsid w:val="005C7517"/>
    <w:rsid w:val="005D0263"/>
    <w:rsid w:val="005D2548"/>
    <w:rsid w:val="005D51C0"/>
    <w:rsid w:val="005D51CF"/>
    <w:rsid w:val="005D6175"/>
    <w:rsid w:val="005F0611"/>
    <w:rsid w:val="0060203D"/>
    <w:rsid w:val="006024FA"/>
    <w:rsid w:val="00602A03"/>
    <w:rsid w:val="00602C28"/>
    <w:rsid w:val="0060532A"/>
    <w:rsid w:val="00605AD7"/>
    <w:rsid w:val="00606AB8"/>
    <w:rsid w:val="006172D8"/>
    <w:rsid w:val="00617590"/>
    <w:rsid w:val="00632289"/>
    <w:rsid w:val="00645493"/>
    <w:rsid w:val="00657B46"/>
    <w:rsid w:val="006739D0"/>
    <w:rsid w:val="00674024"/>
    <w:rsid w:val="00677A98"/>
    <w:rsid w:val="00680FA1"/>
    <w:rsid w:val="00682AF2"/>
    <w:rsid w:val="0068511E"/>
    <w:rsid w:val="00695FEE"/>
    <w:rsid w:val="006A5A86"/>
    <w:rsid w:val="006B46E6"/>
    <w:rsid w:val="006B5586"/>
    <w:rsid w:val="006C6628"/>
    <w:rsid w:val="006C7F28"/>
    <w:rsid w:val="006F1425"/>
    <w:rsid w:val="006F6203"/>
    <w:rsid w:val="007062A0"/>
    <w:rsid w:val="007232EB"/>
    <w:rsid w:val="00726FA7"/>
    <w:rsid w:val="007332B3"/>
    <w:rsid w:val="0073345F"/>
    <w:rsid w:val="00740353"/>
    <w:rsid w:val="007403B3"/>
    <w:rsid w:val="007422C4"/>
    <w:rsid w:val="007534BA"/>
    <w:rsid w:val="00766637"/>
    <w:rsid w:val="007723B0"/>
    <w:rsid w:val="00781DAC"/>
    <w:rsid w:val="00797376"/>
    <w:rsid w:val="007A2166"/>
    <w:rsid w:val="007C5128"/>
    <w:rsid w:val="007C7F4F"/>
    <w:rsid w:val="007D4DC4"/>
    <w:rsid w:val="007E17EF"/>
    <w:rsid w:val="007E4DF3"/>
    <w:rsid w:val="007F340E"/>
    <w:rsid w:val="007F7676"/>
    <w:rsid w:val="007F7ED5"/>
    <w:rsid w:val="00802698"/>
    <w:rsid w:val="00806670"/>
    <w:rsid w:val="008102AA"/>
    <w:rsid w:val="00812ECA"/>
    <w:rsid w:val="00815F45"/>
    <w:rsid w:val="00820F0F"/>
    <w:rsid w:val="00822303"/>
    <w:rsid w:val="0082332D"/>
    <w:rsid w:val="0082493F"/>
    <w:rsid w:val="00842FD4"/>
    <w:rsid w:val="008476EE"/>
    <w:rsid w:val="008539E8"/>
    <w:rsid w:val="00860C8C"/>
    <w:rsid w:val="008749FB"/>
    <w:rsid w:val="00874CDD"/>
    <w:rsid w:val="00876BA8"/>
    <w:rsid w:val="008A4413"/>
    <w:rsid w:val="008B06DF"/>
    <w:rsid w:val="008C0426"/>
    <w:rsid w:val="008D1D1E"/>
    <w:rsid w:val="008D4948"/>
    <w:rsid w:val="008E08AC"/>
    <w:rsid w:val="008E31EE"/>
    <w:rsid w:val="008E33B3"/>
    <w:rsid w:val="008F1E7F"/>
    <w:rsid w:val="008F380A"/>
    <w:rsid w:val="008F3910"/>
    <w:rsid w:val="00905BFE"/>
    <w:rsid w:val="00910669"/>
    <w:rsid w:val="00914C73"/>
    <w:rsid w:val="00916A31"/>
    <w:rsid w:val="0092249B"/>
    <w:rsid w:val="009248C6"/>
    <w:rsid w:val="00933B0D"/>
    <w:rsid w:val="0094734D"/>
    <w:rsid w:val="0095386D"/>
    <w:rsid w:val="00964A96"/>
    <w:rsid w:val="00975203"/>
    <w:rsid w:val="009807EC"/>
    <w:rsid w:val="009A0822"/>
    <w:rsid w:val="009A17EA"/>
    <w:rsid w:val="009A22CD"/>
    <w:rsid w:val="009A2646"/>
    <w:rsid w:val="009A3A6C"/>
    <w:rsid w:val="009A72DF"/>
    <w:rsid w:val="009B14E3"/>
    <w:rsid w:val="009B2567"/>
    <w:rsid w:val="009C7A72"/>
    <w:rsid w:val="009D27B7"/>
    <w:rsid w:val="009D2F9B"/>
    <w:rsid w:val="009D6BA8"/>
    <w:rsid w:val="009E1F8A"/>
    <w:rsid w:val="00A04B01"/>
    <w:rsid w:val="00A1185A"/>
    <w:rsid w:val="00A141E8"/>
    <w:rsid w:val="00A16357"/>
    <w:rsid w:val="00A166E9"/>
    <w:rsid w:val="00A200F8"/>
    <w:rsid w:val="00A216CA"/>
    <w:rsid w:val="00A23350"/>
    <w:rsid w:val="00A23BE8"/>
    <w:rsid w:val="00A24FAC"/>
    <w:rsid w:val="00A421A0"/>
    <w:rsid w:val="00A43004"/>
    <w:rsid w:val="00A4386D"/>
    <w:rsid w:val="00A45441"/>
    <w:rsid w:val="00A476A9"/>
    <w:rsid w:val="00A55784"/>
    <w:rsid w:val="00A572D9"/>
    <w:rsid w:val="00A66FB3"/>
    <w:rsid w:val="00A8019E"/>
    <w:rsid w:val="00A80C26"/>
    <w:rsid w:val="00A825B3"/>
    <w:rsid w:val="00A82720"/>
    <w:rsid w:val="00A84DFA"/>
    <w:rsid w:val="00A91AA6"/>
    <w:rsid w:val="00A921B0"/>
    <w:rsid w:val="00AA0CC1"/>
    <w:rsid w:val="00AA51F5"/>
    <w:rsid w:val="00AB2761"/>
    <w:rsid w:val="00AB4FAE"/>
    <w:rsid w:val="00AB6166"/>
    <w:rsid w:val="00AB722F"/>
    <w:rsid w:val="00AB7A9E"/>
    <w:rsid w:val="00AC3EC6"/>
    <w:rsid w:val="00AC5B1A"/>
    <w:rsid w:val="00AC79A0"/>
    <w:rsid w:val="00AD540C"/>
    <w:rsid w:val="00AD54A4"/>
    <w:rsid w:val="00AF19F2"/>
    <w:rsid w:val="00AF6E69"/>
    <w:rsid w:val="00B00D7A"/>
    <w:rsid w:val="00B02D6D"/>
    <w:rsid w:val="00B0771E"/>
    <w:rsid w:val="00B13E00"/>
    <w:rsid w:val="00B17F9A"/>
    <w:rsid w:val="00B22E61"/>
    <w:rsid w:val="00B31E39"/>
    <w:rsid w:val="00B44790"/>
    <w:rsid w:val="00B4572B"/>
    <w:rsid w:val="00B46FAB"/>
    <w:rsid w:val="00B47F26"/>
    <w:rsid w:val="00B503C1"/>
    <w:rsid w:val="00B56E9E"/>
    <w:rsid w:val="00B619F4"/>
    <w:rsid w:val="00B6421F"/>
    <w:rsid w:val="00B6425E"/>
    <w:rsid w:val="00B6775C"/>
    <w:rsid w:val="00B678CD"/>
    <w:rsid w:val="00B74410"/>
    <w:rsid w:val="00B80BF8"/>
    <w:rsid w:val="00B82F75"/>
    <w:rsid w:val="00B85C42"/>
    <w:rsid w:val="00B916E5"/>
    <w:rsid w:val="00B94C4E"/>
    <w:rsid w:val="00BA0A09"/>
    <w:rsid w:val="00BA0D79"/>
    <w:rsid w:val="00BC069A"/>
    <w:rsid w:val="00BC3BF1"/>
    <w:rsid w:val="00BE2D18"/>
    <w:rsid w:val="00BE4241"/>
    <w:rsid w:val="00BF1A0B"/>
    <w:rsid w:val="00C04619"/>
    <w:rsid w:val="00C17123"/>
    <w:rsid w:val="00C235B4"/>
    <w:rsid w:val="00C23D1C"/>
    <w:rsid w:val="00C25781"/>
    <w:rsid w:val="00C306B7"/>
    <w:rsid w:val="00C321E1"/>
    <w:rsid w:val="00C34A0B"/>
    <w:rsid w:val="00C41C4A"/>
    <w:rsid w:val="00C4311C"/>
    <w:rsid w:val="00C46ED1"/>
    <w:rsid w:val="00C54306"/>
    <w:rsid w:val="00C62C0B"/>
    <w:rsid w:val="00C63988"/>
    <w:rsid w:val="00C723A7"/>
    <w:rsid w:val="00C7673F"/>
    <w:rsid w:val="00C8339F"/>
    <w:rsid w:val="00C90A9F"/>
    <w:rsid w:val="00C95C59"/>
    <w:rsid w:val="00C96542"/>
    <w:rsid w:val="00CA081C"/>
    <w:rsid w:val="00CA4A8F"/>
    <w:rsid w:val="00CC41A5"/>
    <w:rsid w:val="00CC5E88"/>
    <w:rsid w:val="00CC6084"/>
    <w:rsid w:val="00CD0270"/>
    <w:rsid w:val="00CD4284"/>
    <w:rsid w:val="00CD762B"/>
    <w:rsid w:val="00CD7F13"/>
    <w:rsid w:val="00CE0FE9"/>
    <w:rsid w:val="00CE218C"/>
    <w:rsid w:val="00CE21E8"/>
    <w:rsid w:val="00CE3A24"/>
    <w:rsid w:val="00CE4974"/>
    <w:rsid w:val="00CE65D6"/>
    <w:rsid w:val="00D010DF"/>
    <w:rsid w:val="00D01F32"/>
    <w:rsid w:val="00D0271A"/>
    <w:rsid w:val="00D035E3"/>
    <w:rsid w:val="00D03D30"/>
    <w:rsid w:val="00D063AF"/>
    <w:rsid w:val="00D06F4A"/>
    <w:rsid w:val="00D10C40"/>
    <w:rsid w:val="00D12B33"/>
    <w:rsid w:val="00D20D0A"/>
    <w:rsid w:val="00D21889"/>
    <w:rsid w:val="00D306C7"/>
    <w:rsid w:val="00D32F1C"/>
    <w:rsid w:val="00D34548"/>
    <w:rsid w:val="00D456A9"/>
    <w:rsid w:val="00D5091B"/>
    <w:rsid w:val="00D50E85"/>
    <w:rsid w:val="00D52AFC"/>
    <w:rsid w:val="00D5451D"/>
    <w:rsid w:val="00D61793"/>
    <w:rsid w:val="00D61A06"/>
    <w:rsid w:val="00D7673E"/>
    <w:rsid w:val="00D92928"/>
    <w:rsid w:val="00DA02CB"/>
    <w:rsid w:val="00DA1C06"/>
    <w:rsid w:val="00DA20FB"/>
    <w:rsid w:val="00DA2BEB"/>
    <w:rsid w:val="00DA4DF6"/>
    <w:rsid w:val="00DA7043"/>
    <w:rsid w:val="00DB0100"/>
    <w:rsid w:val="00DB231D"/>
    <w:rsid w:val="00DB2502"/>
    <w:rsid w:val="00DB4A33"/>
    <w:rsid w:val="00DB6C52"/>
    <w:rsid w:val="00DC52AF"/>
    <w:rsid w:val="00DF0D08"/>
    <w:rsid w:val="00DF3DC7"/>
    <w:rsid w:val="00E04725"/>
    <w:rsid w:val="00E05B0F"/>
    <w:rsid w:val="00E14200"/>
    <w:rsid w:val="00E2509C"/>
    <w:rsid w:val="00E330BE"/>
    <w:rsid w:val="00E41805"/>
    <w:rsid w:val="00E53C46"/>
    <w:rsid w:val="00E542D1"/>
    <w:rsid w:val="00E606AB"/>
    <w:rsid w:val="00E62E0D"/>
    <w:rsid w:val="00E749FA"/>
    <w:rsid w:val="00E766F5"/>
    <w:rsid w:val="00E77730"/>
    <w:rsid w:val="00E82E8A"/>
    <w:rsid w:val="00E8330A"/>
    <w:rsid w:val="00E847B4"/>
    <w:rsid w:val="00E87FE4"/>
    <w:rsid w:val="00E93EE6"/>
    <w:rsid w:val="00E9528B"/>
    <w:rsid w:val="00E969B9"/>
    <w:rsid w:val="00EA0EF6"/>
    <w:rsid w:val="00EA4ADF"/>
    <w:rsid w:val="00EA7D8A"/>
    <w:rsid w:val="00EB0CAD"/>
    <w:rsid w:val="00EB4E7D"/>
    <w:rsid w:val="00EB50A0"/>
    <w:rsid w:val="00EC3A23"/>
    <w:rsid w:val="00ED709D"/>
    <w:rsid w:val="00EE483A"/>
    <w:rsid w:val="00EF630C"/>
    <w:rsid w:val="00F00B67"/>
    <w:rsid w:val="00F00B95"/>
    <w:rsid w:val="00F04FAD"/>
    <w:rsid w:val="00F054F4"/>
    <w:rsid w:val="00F05B27"/>
    <w:rsid w:val="00F07739"/>
    <w:rsid w:val="00F11CCF"/>
    <w:rsid w:val="00F11DFB"/>
    <w:rsid w:val="00F262C9"/>
    <w:rsid w:val="00F2670C"/>
    <w:rsid w:val="00F34B61"/>
    <w:rsid w:val="00F430E1"/>
    <w:rsid w:val="00F45B3D"/>
    <w:rsid w:val="00F62E47"/>
    <w:rsid w:val="00F671CE"/>
    <w:rsid w:val="00F724E0"/>
    <w:rsid w:val="00F749D1"/>
    <w:rsid w:val="00F75181"/>
    <w:rsid w:val="00F75F4E"/>
    <w:rsid w:val="00F82087"/>
    <w:rsid w:val="00F96022"/>
    <w:rsid w:val="00F978E2"/>
    <w:rsid w:val="00FA301C"/>
    <w:rsid w:val="00FB1DCF"/>
    <w:rsid w:val="00FB228B"/>
    <w:rsid w:val="00FC1899"/>
    <w:rsid w:val="00FC663C"/>
    <w:rsid w:val="00FC6AF1"/>
    <w:rsid w:val="00FD1186"/>
    <w:rsid w:val="00FD3180"/>
    <w:rsid w:val="00FE0CCD"/>
    <w:rsid w:val="00FE412B"/>
    <w:rsid w:val="00FF02C2"/>
    <w:rsid w:val="00FF1992"/>
    <w:rsid w:val="00FF2024"/>
    <w:rsid w:val="00FF2DCE"/>
    <w:rsid w:val="00FF515E"/>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72B3A9"/>
  <w15:docId w15:val="{87534AD6-E487-4083-AE41-07BCA086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301C"/>
  </w:style>
  <w:style w:type="paragraph" w:styleId="Cmsor1">
    <w:name w:val="heading 1"/>
    <w:basedOn w:val="Norml"/>
    <w:next w:val="Norml"/>
    <w:link w:val="Cmsor1Char"/>
    <w:autoRedefine/>
    <w:qFormat/>
    <w:rsid w:val="000B0D2B"/>
    <w:pPr>
      <w:widowControl w:val="0"/>
      <w:spacing w:after="0" w:line="240" w:lineRule="auto"/>
      <w:jc w:val="center"/>
      <w:outlineLvl w:val="0"/>
    </w:pPr>
    <w:rPr>
      <w:rFonts w:ascii="Times New Roman" w:eastAsia="Times New Roman" w:hAnsi="Times New Roman" w:cs="Times New Roman"/>
      <w:b/>
      <w:iCs/>
      <w:sz w:val="28"/>
      <w:szCs w:val="28"/>
    </w:rPr>
  </w:style>
  <w:style w:type="paragraph" w:styleId="Cmsor3">
    <w:name w:val="heading 3"/>
    <w:basedOn w:val="Norml"/>
    <w:next w:val="Norml"/>
    <w:link w:val="Cmsor3Char"/>
    <w:uiPriority w:val="9"/>
    <w:semiHidden/>
    <w:unhideWhenUsed/>
    <w:qFormat/>
    <w:rsid w:val="00677A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B0D2B"/>
    <w:rPr>
      <w:rFonts w:ascii="Times New Roman" w:eastAsia="Times New Roman" w:hAnsi="Times New Roman" w:cs="Times New Roman"/>
      <w:b/>
      <w:iCs/>
      <w:sz w:val="28"/>
      <w:szCs w:val="28"/>
    </w:rPr>
  </w:style>
  <w:style w:type="paragraph" w:customStyle="1" w:styleId="BodyText21">
    <w:name w:val="Body Text 21"/>
    <w:basedOn w:val="Norml"/>
    <w:rsid w:val="00677A98"/>
    <w:pPr>
      <w:overflowPunct w:val="0"/>
      <w:autoSpaceDE w:val="0"/>
      <w:autoSpaceDN w:val="0"/>
      <w:adjustRightInd w:val="0"/>
      <w:spacing w:after="0" w:line="240" w:lineRule="auto"/>
      <w:ind w:firstLine="204"/>
      <w:jc w:val="both"/>
      <w:textAlignment w:val="baseline"/>
    </w:pPr>
    <w:rPr>
      <w:rFonts w:ascii="KerszTimes" w:eastAsia="Times New Roman" w:hAnsi="KerszTimes" w:cs="KerszTimes"/>
      <w:i/>
      <w:sz w:val="20"/>
      <w:szCs w:val="24"/>
      <w:lang w:eastAsia="hu-HU"/>
    </w:rPr>
  </w:style>
  <w:style w:type="paragraph" w:customStyle="1" w:styleId="cmzett2">
    <w:name w:val="címzett2"/>
    <w:basedOn w:val="Norml"/>
    <w:rsid w:val="00677A98"/>
    <w:pPr>
      <w:overflowPunct w:val="0"/>
      <w:autoSpaceDE w:val="0"/>
      <w:autoSpaceDN w:val="0"/>
      <w:adjustRightInd w:val="0"/>
      <w:spacing w:after="0" w:line="240" w:lineRule="auto"/>
      <w:textAlignment w:val="baseline"/>
    </w:pPr>
    <w:rPr>
      <w:rFonts w:ascii="Times New Roman" w:eastAsia="Times New Roman" w:hAnsi="Times New Roman" w:cs="KerszTimes"/>
      <w:sz w:val="24"/>
      <w:szCs w:val="24"/>
      <w:lang w:val="fi-FI" w:eastAsia="hu-HU"/>
    </w:rPr>
  </w:style>
  <w:style w:type="paragraph" w:customStyle="1" w:styleId="Szvegtrzs21">
    <w:name w:val="Szövegtörzs 21"/>
    <w:basedOn w:val="Norml"/>
    <w:rsid w:val="00677A98"/>
    <w:pPr>
      <w:overflowPunct w:val="0"/>
      <w:autoSpaceDE w:val="0"/>
      <w:autoSpaceDN w:val="0"/>
      <w:adjustRightInd w:val="0"/>
      <w:spacing w:after="0" w:line="240" w:lineRule="auto"/>
      <w:textAlignment w:val="baseline"/>
    </w:pPr>
    <w:rPr>
      <w:rFonts w:ascii="Times New Roman" w:eastAsia="Times New Roman" w:hAnsi="Times New Roman" w:cs="Times New Roman"/>
      <w:i/>
      <w:sz w:val="28"/>
      <w:szCs w:val="20"/>
      <w:lang w:eastAsia="hu-HU"/>
    </w:rPr>
  </w:style>
  <w:style w:type="paragraph" w:styleId="Szvegtrzsbehzssal">
    <w:name w:val="Body Text Indent"/>
    <w:basedOn w:val="Norml"/>
    <w:link w:val="SzvegtrzsbehzssalChar"/>
    <w:rsid w:val="00677A98"/>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77A98"/>
    <w:rPr>
      <w:rFonts w:ascii="Times New Roman" w:eastAsia="Times New Roman" w:hAnsi="Times New Roman" w:cs="Times New Roman"/>
      <w:sz w:val="24"/>
      <w:szCs w:val="24"/>
      <w:lang w:eastAsia="hu-HU"/>
    </w:rPr>
  </w:style>
  <w:style w:type="paragraph" w:styleId="Listaszerbekezds">
    <w:name w:val="List Paragraph"/>
    <w:aliases w:val="Welt L,Bullet_1,List Paragraph"/>
    <w:basedOn w:val="Norml"/>
    <w:link w:val="ListaszerbekezdsChar"/>
    <w:uiPriority w:val="34"/>
    <w:qFormat/>
    <w:rsid w:val="00677A98"/>
    <w:pPr>
      <w:spacing w:after="0" w:line="240" w:lineRule="auto"/>
      <w:ind w:left="708"/>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677A98"/>
    <w:rPr>
      <w:rFonts w:asciiTheme="majorHAnsi" w:eastAsiaTheme="majorEastAsia" w:hAnsiTheme="majorHAnsi" w:cstheme="majorBidi"/>
      <w:color w:val="1F4D78" w:themeColor="accent1" w:themeShade="7F"/>
      <w:sz w:val="24"/>
      <w:szCs w:val="24"/>
    </w:rPr>
  </w:style>
  <w:style w:type="paragraph" w:styleId="Szvegtrzs">
    <w:name w:val="Body Text"/>
    <w:basedOn w:val="Norml"/>
    <w:link w:val="SzvegtrzsChar"/>
    <w:uiPriority w:val="99"/>
    <w:semiHidden/>
    <w:unhideWhenUsed/>
    <w:rsid w:val="00677A98"/>
    <w:pPr>
      <w:spacing w:after="120"/>
    </w:pPr>
  </w:style>
  <w:style w:type="character" w:customStyle="1" w:styleId="SzvegtrzsChar">
    <w:name w:val="Szövegtörzs Char"/>
    <w:basedOn w:val="Bekezdsalapbettpusa"/>
    <w:link w:val="Szvegtrzs"/>
    <w:uiPriority w:val="99"/>
    <w:semiHidden/>
    <w:rsid w:val="00677A98"/>
  </w:style>
  <w:style w:type="paragraph" w:customStyle="1" w:styleId="Salutation1">
    <w:name w:val="Salutation1"/>
    <w:basedOn w:val="Norml"/>
    <w:rsid w:val="00677A98"/>
    <w:pPr>
      <w:overflowPunct w:val="0"/>
      <w:autoSpaceDE w:val="0"/>
      <w:autoSpaceDN w:val="0"/>
      <w:adjustRightInd w:val="0"/>
      <w:spacing w:before="240" w:after="0" w:line="240" w:lineRule="auto"/>
      <w:jc w:val="both"/>
      <w:textAlignment w:val="baseline"/>
    </w:pPr>
    <w:rPr>
      <w:rFonts w:ascii="Times New Roman" w:eastAsia="Times New Roman" w:hAnsi="Times New Roman" w:cs="KerszTimes"/>
      <w:sz w:val="24"/>
      <w:szCs w:val="24"/>
      <w:lang w:val="fi-FI" w:eastAsia="hu-HU"/>
    </w:rPr>
  </w:style>
  <w:style w:type="paragraph" w:styleId="Szvegtrzsbehzssal2">
    <w:name w:val="Body Text Indent 2"/>
    <w:basedOn w:val="Norml"/>
    <w:link w:val="Szvegtrzsbehzssal2Char"/>
    <w:rsid w:val="00677A98"/>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677A98"/>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CE65D6"/>
    <w:rPr>
      <w:sz w:val="16"/>
      <w:szCs w:val="16"/>
    </w:rPr>
  </w:style>
  <w:style w:type="paragraph" w:styleId="Jegyzetszveg">
    <w:name w:val="annotation text"/>
    <w:basedOn w:val="Norml"/>
    <w:link w:val="JegyzetszvegChar"/>
    <w:uiPriority w:val="99"/>
    <w:semiHidden/>
    <w:unhideWhenUsed/>
    <w:rsid w:val="00CE65D6"/>
    <w:pPr>
      <w:spacing w:line="240" w:lineRule="auto"/>
    </w:pPr>
    <w:rPr>
      <w:sz w:val="20"/>
      <w:szCs w:val="20"/>
    </w:rPr>
  </w:style>
  <w:style w:type="character" w:customStyle="1" w:styleId="JegyzetszvegChar">
    <w:name w:val="Jegyzetszöveg Char"/>
    <w:basedOn w:val="Bekezdsalapbettpusa"/>
    <w:link w:val="Jegyzetszveg"/>
    <w:uiPriority w:val="99"/>
    <w:semiHidden/>
    <w:rsid w:val="00CE65D6"/>
    <w:rPr>
      <w:sz w:val="20"/>
      <w:szCs w:val="20"/>
    </w:rPr>
  </w:style>
  <w:style w:type="paragraph" w:styleId="Megjegyzstrgya">
    <w:name w:val="annotation subject"/>
    <w:basedOn w:val="Jegyzetszveg"/>
    <w:next w:val="Jegyzetszveg"/>
    <w:link w:val="MegjegyzstrgyaChar"/>
    <w:uiPriority w:val="99"/>
    <w:semiHidden/>
    <w:unhideWhenUsed/>
    <w:rsid w:val="00CE65D6"/>
    <w:rPr>
      <w:b/>
      <w:bCs/>
    </w:rPr>
  </w:style>
  <w:style w:type="character" w:customStyle="1" w:styleId="MegjegyzstrgyaChar">
    <w:name w:val="Megjegyzés tárgya Char"/>
    <w:basedOn w:val="JegyzetszvegChar"/>
    <w:link w:val="Megjegyzstrgya"/>
    <w:uiPriority w:val="99"/>
    <w:semiHidden/>
    <w:rsid w:val="00CE65D6"/>
    <w:rPr>
      <w:b/>
      <w:bCs/>
      <w:sz w:val="20"/>
      <w:szCs w:val="20"/>
    </w:rPr>
  </w:style>
  <w:style w:type="paragraph" w:styleId="Buborkszveg">
    <w:name w:val="Balloon Text"/>
    <w:basedOn w:val="Norml"/>
    <w:link w:val="BuborkszvegChar"/>
    <w:uiPriority w:val="99"/>
    <w:semiHidden/>
    <w:unhideWhenUsed/>
    <w:rsid w:val="00CE65D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65D6"/>
    <w:rPr>
      <w:rFonts w:ascii="Segoe UI" w:hAnsi="Segoe UI" w:cs="Segoe UI"/>
      <w:sz w:val="18"/>
      <w:szCs w:val="18"/>
    </w:rPr>
  </w:style>
  <w:style w:type="character" w:customStyle="1" w:styleId="Szvegtrzs2">
    <w:name w:val="Szövegtörzs (2)_"/>
    <w:basedOn w:val="Bekezdsalapbettpusa"/>
    <w:link w:val="Szvegtrzs210"/>
    <w:uiPriority w:val="99"/>
    <w:rsid w:val="00FF02C2"/>
    <w:rPr>
      <w:rFonts w:ascii="Arial Narrow" w:hAnsi="Arial Narrow" w:cs="Arial Narrow"/>
      <w:sz w:val="24"/>
      <w:szCs w:val="24"/>
      <w:shd w:val="clear" w:color="auto" w:fill="FFFFFF"/>
    </w:rPr>
  </w:style>
  <w:style w:type="paragraph" w:customStyle="1" w:styleId="Szvegtrzs210">
    <w:name w:val="Szövegtörzs (2)1"/>
    <w:basedOn w:val="Norml"/>
    <w:link w:val="Szvegtrzs2"/>
    <w:uiPriority w:val="99"/>
    <w:rsid w:val="00FF02C2"/>
    <w:pPr>
      <w:widowControl w:val="0"/>
      <w:shd w:val="clear" w:color="auto" w:fill="FFFFFF"/>
      <w:spacing w:before="840" w:after="300" w:line="240" w:lineRule="atLeast"/>
      <w:ind w:hanging="780"/>
    </w:pPr>
    <w:rPr>
      <w:rFonts w:ascii="Arial Narrow" w:hAnsi="Arial Narrow" w:cs="Arial Narrow"/>
      <w:sz w:val="24"/>
      <w:szCs w:val="24"/>
    </w:rPr>
  </w:style>
  <w:style w:type="character" w:styleId="Hiperhivatkozs">
    <w:name w:val="Hyperlink"/>
    <w:basedOn w:val="Bekezdsalapbettpusa"/>
    <w:uiPriority w:val="99"/>
    <w:unhideWhenUsed/>
    <w:rsid w:val="006C7F28"/>
    <w:rPr>
      <w:color w:val="0563C1" w:themeColor="hyperlink"/>
      <w:u w:val="single"/>
    </w:rPr>
  </w:style>
  <w:style w:type="paragraph" w:styleId="lfej">
    <w:name w:val="header"/>
    <w:basedOn w:val="Norml"/>
    <w:link w:val="lfejChar"/>
    <w:uiPriority w:val="99"/>
    <w:unhideWhenUsed/>
    <w:rsid w:val="004D6266"/>
    <w:pPr>
      <w:tabs>
        <w:tab w:val="center" w:pos="4536"/>
        <w:tab w:val="right" w:pos="9072"/>
      </w:tabs>
      <w:spacing w:after="0" w:line="240" w:lineRule="auto"/>
    </w:pPr>
  </w:style>
  <w:style w:type="character" w:customStyle="1" w:styleId="lfejChar">
    <w:name w:val="Élőfej Char"/>
    <w:basedOn w:val="Bekezdsalapbettpusa"/>
    <w:link w:val="lfej"/>
    <w:uiPriority w:val="99"/>
    <w:rsid w:val="004D6266"/>
  </w:style>
  <w:style w:type="paragraph" w:styleId="llb">
    <w:name w:val="footer"/>
    <w:basedOn w:val="Norml"/>
    <w:link w:val="llbChar"/>
    <w:uiPriority w:val="99"/>
    <w:unhideWhenUsed/>
    <w:rsid w:val="004D6266"/>
    <w:pPr>
      <w:tabs>
        <w:tab w:val="center" w:pos="4536"/>
        <w:tab w:val="right" w:pos="9072"/>
      </w:tabs>
      <w:spacing w:after="0" w:line="240" w:lineRule="auto"/>
    </w:pPr>
  </w:style>
  <w:style w:type="character" w:customStyle="1" w:styleId="llbChar">
    <w:name w:val="Élőláb Char"/>
    <w:basedOn w:val="Bekezdsalapbettpusa"/>
    <w:link w:val="llb"/>
    <w:uiPriority w:val="99"/>
    <w:rsid w:val="004D6266"/>
  </w:style>
  <w:style w:type="table" w:styleId="Rcsostblzat">
    <w:name w:val="Table Grid"/>
    <w:basedOn w:val="Normltblzat"/>
    <w:uiPriority w:val="39"/>
    <w:rsid w:val="00E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semiHidden/>
    <w:rsid w:val="00F11DFB"/>
    <w:rPr>
      <w:vertAlign w:val="superscript"/>
    </w:rPr>
  </w:style>
  <w:style w:type="paragraph" w:styleId="Nincstrkz">
    <w:name w:val="No Spacing"/>
    <w:uiPriority w:val="1"/>
    <w:qFormat/>
    <w:rsid w:val="00A8019E"/>
    <w:pPr>
      <w:spacing w:after="0" w:line="240" w:lineRule="auto"/>
    </w:pPr>
    <w:rPr>
      <w:rFonts w:ascii="Calibri" w:eastAsia="Calibri" w:hAnsi="Calibri" w:cs="Times New Roman"/>
    </w:rPr>
  </w:style>
  <w:style w:type="character" w:customStyle="1" w:styleId="Feloldatlanmegemlts1">
    <w:name w:val="Feloldatlan megemlítés1"/>
    <w:basedOn w:val="Bekezdsalapbettpusa"/>
    <w:uiPriority w:val="99"/>
    <w:semiHidden/>
    <w:unhideWhenUsed/>
    <w:rsid w:val="00AB7A9E"/>
    <w:rPr>
      <w:color w:val="808080"/>
      <w:shd w:val="clear" w:color="auto" w:fill="E6E6E6"/>
    </w:rPr>
  </w:style>
  <w:style w:type="character" w:customStyle="1" w:styleId="ListaszerbekezdsChar">
    <w:name w:val="Listaszerű bekezdés Char"/>
    <w:aliases w:val="Welt L Char,Bullet_1 Char,List Paragraph Char"/>
    <w:link w:val="Listaszerbekezds"/>
    <w:uiPriority w:val="34"/>
    <w:locked/>
    <w:rsid w:val="002F3135"/>
    <w:rPr>
      <w:rFonts w:ascii="Times New Roman" w:eastAsia="Times New Roman" w:hAnsi="Times New Roman" w:cs="Times New Roman"/>
      <w:sz w:val="24"/>
      <w:szCs w:val="24"/>
      <w:lang w:eastAsia="hu-HU"/>
    </w:rPr>
  </w:style>
  <w:style w:type="character" w:styleId="Feloldatlanmegemlts">
    <w:name w:val="Unresolved Mention"/>
    <w:basedOn w:val="Bekezdsalapbettpusa"/>
    <w:uiPriority w:val="99"/>
    <w:semiHidden/>
    <w:unhideWhenUsed/>
    <w:rsid w:val="002F08B2"/>
    <w:rPr>
      <w:color w:val="605E5C"/>
      <w:shd w:val="clear" w:color="auto" w:fill="E1DFDD"/>
    </w:rPr>
  </w:style>
  <w:style w:type="paragraph" w:styleId="Lbjegyzetszveg">
    <w:name w:val="footnote text"/>
    <w:basedOn w:val="Norml"/>
    <w:link w:val="LbjegyzetszvegChar"/>
    <w:uiPriority w:val="99"/>
    <w:semiHidden/>
    <w:unhideWhenUsed/>
    <w:rsid w:val="007F340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F34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58921">
      <w:bodyDiv w:val="1"/>
      <w:marLeft w:val="0"/>
      <w:marRight w:val="0"/>
      <w:marTop w:val="0"/>
      <w:marBottom w:val="0"/>
      <w:divBdr>
        <w:top w:val="none" w:sz="0" w:space="0" w:color="auto"/>
        <w:left w:val="none" w:sz="0" w:space="0" w:color="auto"/>
        <w:bottom w:val="none" w:sz="0" w:space="0" w:color="auto"/>
        <w:right w:val="none" w:sz="0" w:space="0" w:color="auto"/>
      </w:divBdr>
    </w:div>
    <w:div w:id="1128935962">
      <w:bodyDiv w:val="1"/>
      <w:marLeft w:val="0"/>
      <w:marRight w:val="0"/>
      <w:marTop w:val="0"/>
      <w:marBottom w:val="0"/>
      <w:divBdr>
        <w:top w:val="none" w:sz="0" w:space="0" w:color="auto"/>
        <w:left w:val="none" w:sz="0" w:space="0" w:color="auto"/>
        <w:bottom w:val="none" w:sz="0" w:space="0" w:color="auto"/>
        <w:right w:val="none" w:sz="0" w:space="0" w:color="auto"/>
      </w:divBdr>
    </w:div>
    <w:div w:id="12960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zugy@vjsz.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gm@vjsz.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4D70-4705-4775-AB29-BA24769D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2680</Words>
  <Characters>18492</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Aldrich Karin</dc:creator>
  <cp:lastModifiedBy>dr Németh Angéla</cp:lastModifiedBy>
  <cp:revision>4</cp:revision>
  <cp:lastPrinted>2018-10-25T16:03:00Z</cp:lastPrinted>
  <dcterms:created xsi:type="dcterms:W3CDTF">2024-01-08T14:11:00Z</dcterms:created>
  <dcterms:modified xsi:type="dcterms:W3CDTF">2024-01-08T16:04:00Z</dcterms:modified>
</cp:coreProperties>
</file>